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DA419" w14:textId="77777777" w:rsidR="005278F7" w:rsidRDefault="005278F7" w:rsidP="005278F7">
      <w:pPr>
        <w:spacing w:after="0" w:line="240" w:lineRule="auto"/>
        <w:jc w:val="center"/>
        <w:rPr>
          <w:rFonts w:ascii="Times New Roman" w:hAnsi="Times New Roman"/>
          <w:b/>
          <w:bCs/>
          <w:sz w:val="28"/>
          <w:szCs w:val="28"/>
          <w:lang w:val="uk-UA"/>
        </w:rPr>
      </w:pPr>
      <w:r w:rsidRPr="004D7FB9">
        <w:rPr>
          <w:rFonts w:ascii="Times New Roman" w:hAnsi="Times New Roman"/>
          <w:sz w:val="28"/>
          <w:szCs w:val="28"/>
        </w:rPr>
        <w:object w:dxaOrig="2010" w:dyaOrig="2655" w14:anchorId="06FC1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0.25pt" o:ole="" filled="t">
            <v:fill color2="black"/>
            <v:imagedata r:id="rId8" o:title=""/>
          </v:shape>
          <o:OLEObject Type="Embed" ProgID="PBrush" ShapeID="_x0000_i1025" DrawAspect="Content" ObjectID="_1751201482" r:id="rId9"/>
        </w:object>
      </w:r>
      <w:r w:rsidRPr="004D7FB9">
        <w:rPr>
          <w:rFonts w:ascii="Times New Roman" w:hAnsi="Times New Roman"/>
          <w:b/>
          <w:bCs/>
          <w:sz w:val="28"/>
          <w:szCs w:val="28"/>
          <w:lang w:val="uk-UA"/>
        </w:rPr>
        <w:t xml:space="preserve"> </w:t>
      </w:r>
    </w:p>
    <w:p w14:paraId="765CFA0B" w14:textId="77777777" w:rsidR="005278F7" w:rsidRDefault="005278F7" w:rsidP="005278F7">
      <w:pPr>
        <w:spacing w:after="0" w:line="240" w:lineRule="auto"/>
        <w:jc w:val="center"/>
        <w:rPr>
          <w:rFonts w:ascii="Times New Roman" w:hAnsi="Times New Roman"/>
          <w:b/>
          <w:bCs/>
          <w:sz w:val="28"/>
          <w:szCs w:val="28"/>
          <w:lang w:val="uk-UA"/>
        </w:rPr>
      </w:pPr>
      <w:r w:rsidRPr="004D7FB9">
        <w:rPr>
          <w:rFonts w:ascii="Times New Roman" w:hAnsi="Times New Roman"/>
          <w:b/>
          <w:bCs/>
          <w:sz w:val="28"/>
          <w:szCs w:val="28"/>
          <w:lang w:val="uk-UA"/>
        </w:rPr>
        <w:t>УКРАЇН</w:t>
      </w:r>
      <w:r w:rsidRPr="004D7FB9">
        <w:rPr>
          <w:rFonts w:ascii="Times New Roman" w:hAnsi="Times New Roman"/>
          <w:b/>
          <w:bCs/>
          <w:sz w:val="28"/>
          <w:szCs w:val="28"/>
        </w:rPr>
        <w:t>А</w:t>
      </w:r>
    </w:p>
    <w:p w14:paraId="67F16337" w14:textId="77777777" w:rsidR="005278F7" w:rsidRDefault="005278F7" w:rsidP="005278F7">
      <w:pPr>
        <w:spacing w:after="0" w:line="240" w:lineRule="auto"/>
        <w:jc w:val="center"/>
        <w:rPr>
          <w:rFonts w:ascii="Times New Roman" w:hAnsi="Times New Roman"/>
          <w:b/>
          <w:bCs/>
          <w:sz w:val="28"/>
          <w:szCs w:val="28"/>
          <w:lang w:val="uk-UA"/>
        </w:rPr>
      </w:pPr>
      <w:r w:rsidRPr="004D7FB9">
        <w:rPr>
          <w:rFonts w:ascii="Times New Roman" w:hAnsi="Times New Roman"/>
          <w:b/>
          <w:bCs/>
          <w:sz w:val="28"/>
          <w:szCs w:val="28"/>
        </w:rPr>
        <w:t>ДОНЕЦЬКА СЕЛИЩНА РАДА</w:t>
      </w:r>
    </w:p>
    <w:p w14:paraId="3278327D" w14:textId="77777777" w:rsidR="005278F7" w:rsidRDefault="005278F7" w:rsidP="005278F7">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ВІДДІЛ ОСВІТИ</w:t>
      </w:r>
    </w:p>
    <w:p w14:paraId="4835A267" w14:textId="77777777" w:rsidR="005278F7" w:rsidRPr="004F540B" w:rsidRDefault="005278F7" w:rsidP="005278F7">
      <w:pPr>
        <w:spacing w:after="0" w:line="240" w:lineRule="auto"/>
        <w:jc w:val="center"/>
        <w:rPr>
          <w:rFonts w:ascii="Times New Roman" w:hAnsi="Times New Roman"/>
          <w:b/>
          <w:bCs/>
          <w:sz w:val="28"/>
          <w:szCs w:val="28"/>
          <w:lang w:val="uk-UA"/>
        </w:rPr>
      </w:pPr>
    </w:p>
    <w:p w14:paraId="4CA41DB6" w14:textId="77777777" w:rsidR="005278F7" w:rsidRPr="004F540B" w:rsidRDefault="005278F7" w:rsidP="005278F7">
      <w:pPr>
        <w:spacing w:after="0" w:line="240" w:lineRule="auto"/>
        <w:jc w:val="center"/>
        <w:rPr>
          <w:rFonts w:ascii="Times New Roman" w:hAnsi="Times New Roman"/>
          <w:b/>
          <w:bCs/>
          <w:sz w:val="28"/>
          <w:szCs w:val="28"/>
          <w:lang w:val="uk-UA"/>
        </w:rPr>
      </w:pPr>
      <w:r w:rsidRPr="004F540B">
        <w:rPr>
          <w:rFonts w:ascii="Times New Roman" w:hAnsi="Times New Roman"/>
          <w:b/>
          <w:bCs/>
          <w:sz w:val="28"/>
          <w:szCs w:val="28"/>
          <w:lang w:val="uk-UA"/>
        </w:rPr>
        <w:t>НАКАЗ</w:t>
      </w:r>
    </w:p>
    <w:p w14:paraId="4F14B638" w14:textId="5F77A627" w:rsidR="005278F7" w:rsidRPr="00971116" w:rsidRDefault="00793A89" w:rsidP="005278F7">
      <w:pPr>
        <w:spacing w:after="0"/>
        <w:rPr>
          <w:rFonts w:ascii="Times New Roman" w:hAnsi="Times New Roman"/>
          <w:bCs/>
          <w:sz w:val="28"/>
          <w:szCs w:val="28"/>
          <w:lang w:val="uk-UA"/>
        </w:rPr>
      </w:pPr>
      <w:r>
        <w:rPr>
          <w:rFonts w:ascii="Times New Roman" w:hAnsi="Times New Roman"/>
          <w:bCs/>
          <w:sz w:val="28"/>
          <w:szCs w:val="28"/>
        </w:rPr>
        <w:t>24</w:t>
      </w:r>
      <w:r w:rsidR="005278F7" w:rsidRPr="00971116">
        <w:rPr>
          <w:rFonts w:ascii="Times New Roman" w:hAnsi="Times New Roman"/>
          <w:bCs/>
          <w:sz w:val="28"/>
          <w:szCs w:val="28"/>
          <w:lang w:val="uk-UA"/>
        </w:rPr>
        <w:t>.</w:t>
      </w:r>
      <w:r w:rsidR="00EF11D8">
        <w:rPr>
          <w:rFonts w:ascii="Times New Roman" w:hAnsi="Times New Roman"/>
          <w:bCs/>
          <w:sz w:val="28"/>
          <w:szCs w:val="28"/>
          <w:lang w:val="uk-UA"/>
        </w:rPr>
        <w:t>0</w:t>
      </w:r>
      <w:r>
        <w:rPr>
          <w:rFonts w:ascii="Times New Roman" w:hAnsi="Times New Roman"/>
          <w:bCs/>
          <w:sz w:val="28"/>
          <w:szCs w:val="28"/>
          <w:lang w:val="uk-UA"/>
        </w:rPr>
        <w:t>7</w:t>
      </w:r>
      <w:r w:rsidR="005278F7" w:rsidRPr="00971116">
        <w:rPr>
          <w:rFonts w:ascii="Times New Roman" w:hAnsi="Times New Roman"/>
          <w:bCs/>
          <w:sz w:val="28"/>
          <w:szCs w:val="28"/>
          <w:lang w:val="uk-UA"/>
        </w:rPr>
        <w:t>.202</w:t>
      </w:r>
      <w:r w:rsidR="00EF11D8">
        <w:rPr>
          <w:rFonts w:ascii="Times New Roman" w:hAnsi="Times New Roman"/>
          <w:bCs/>
          <w:sz w:val="28"/>
          <w:szCs w:val="28"/>
          <w:lang w:val="uk-UA"/>
        </w:rPr>
        <w:t>3</w:t>
      </w:r>
      <w:r w:rsidR="005278F7" w:rsidRPr="00971116">
        <w:rPr>
          <w:rFonts w:ascii="Times New Roman" w:hAnsi="Times New Roman"/>
          <w:bCs/>
          <w:sz w:val="28"/>
          <w:szCs w:val="28"/>
          <w:lang w:val="uk-UA"/>
        </w:rPr>
        <w:t xml:space="preserve">                                                                                           </w:t>
      </w:r>
      <w:r w:rsidR="005427D2" w:rsidRPr="00971116">
        <w:rPr>
          <w:rFonts w:ascii="Times New Roman" w:hAnsi="Times New Roman"/>
          <w:bCs/>
          <w:sz w:val="28"/>
          <w:szCs w:val="28"/>
          <w:lang w:val="uk-UA"/>
        </w:rPr>
        <w:t xml:space="preserve">№ </w:t>
      </w:r>
      <w:r w:rsidR="002D4501">
        <w:rPr>
          <w:rFonts w:ascii="Times New Roman" w:hAnsi="Times New Roman"/>
          <w:bCs/>
          <w:sz w:val="28"/>
          <w:szCs w:val="28"/>
          <w:lang w:val="uk-UA"/>
        </w:rPr>
        <w:t xml:space="preserve"> </w:t>
      </w:r>
      <w:r>
        <w:rPr>
          <w:rFonts w:ascii="Times New Roman" w:hAnsi="Times New Roman"/>
          <w:bCs/>
          <w:sz w:val="28"/>
          <w:szCs w:val="28"/>
        </w:rPr>
        <w:t xml:space="preserve"> </w:t>
      </w:r>
      <w:r w:rsidR="00C34CD6">
        <w:rPr>
          <w:rFonts w:ascii="Times New Roman" w:hAnsi="Times New Roman"/>
          <w:bCs/>
          <w:sz w:val="28"/>
          <w:szCs w:val="28"/>
        </w:rPr>
        <w:t>73</w:t>
      </w:r>
      <w:r w:rsidR="002D4501">
        <w:rPr>
          <w:rFonts w:ascii="Times New Roman" w:hAnsi="Times New Roman"/>
          <w:bCs/>
          <w:sz w:val="28"/>
          <w:szCs w:val="28"/>
          <w:lang w:val="uk-UA"/>
        </w:rPr>
        <w:t xml:space="preserve">  </w:t>
      </w:r>
      <w:r w:rsidR="005427D2" w:rsidRPr="00971116">
        <w:rPr>
          <w:rFonts w:ascii="Times New Roman" w:hAnsi="Times New Roman"/>
          <w:bCs/>
          <w:sz w:val="28"/>
          <w:szCs w:val="28"/>
          <w:lang w:val="uk-UA"/>
        </w:rPr>
        <w:t xml:space="preserve">- </w:t>
      </w:r>
      <w:r w:rsidR="006212F7" w:rsidRPr="00971116">
        <w:rPr>
          <w:rFonts w:ascii="Times New Roman" w:hAnsi="Times New Roman"/>
          <w:bCs/>
          <w:sz w:val="28"/>
          <w:szCs w:val="28"/>
          <w:lang w:val="uk-UA"/>
        </w:rPr>
        <w:t>ОД</w:t>
      </w:r>
    </w:p>
    <w:p w14:paraId="632CBB22" w14:textId="77777777" w:rsidR="00793A89" w:rsidRPr="00793A89" w:rsidRDefault="00793A89" w:rsidP="00793A89">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
          <w:bCs/>
          <w:color w:val="000000"/>
          <w:spacing w:val="-2"/>
          <w:kern w:val="1"/>
          <w:sz w:val="28"/>
          <w:szCs w:val="28"/>
          <w:lang w:val="uk-UA" w:eastAsia="ar-SA"/>
        </w:rPr>
      </w:pPr>
      <w:r w:rsidRPr="00793A89">
        <w:rPr>
          <w:rFonts w:ascii="Times New Roman" w:eastAsia="Times New Roman" w:hAnsi="Times New Roman"/>
          <w:b/>
          <w:bCs/>
          <w:color w:val="000000"/>
          <w:spacing w:val="-2"/>
          <w:kern w:val="1"/>
          <w:sz w:val="28"/>
          <w:szCs w:val="28"/>
          <w:lang w:val="uk-UA" w:eastAsia="ar-SA"/>
        </w:rPr>
        <w:t>Про проведення огляду готовності</w:t>
      </w:r>
    </w:p>
    <w:p w14:paraId="461402A5" w14:textId="1C50B7E5" w:rsidR="00793A89" w:rsidRPr="00793A89" w:rsidRDefault="00793A89" w:rsidP="00793A89">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
          <w:bCs/>
          <w:color w:val="000000"/>
          <w:spacing w:val="-2"/>
          <w:kern w:val="1"/>
          <w:sz w:val="28"/>
          <w:szCs w:val="28"/>
          <w:lang w:val="uk-UA" w:eastAsia="ar-SA"/>
        </w:rPr>
      </w:pPr>
      <w:r w:rsidRPr="00793A89">
        <w:rPr>
          <w:rFonts w:ascii="Times New Roman" w:eastAsia="Times New Roman" w:hAnsi="Times New Roman"/>
          <w:b/>
          <w:bCs/>
          <w:color w:val="000000"/>
          <w:spacing w:val="-2"/>
          <w:kern w:val="1"/>
          <w:sz w:val="28"/>
          <w:szCs w:val="28"/>
          <w:lang w:val="uk-UA" w:eastAsia="ar-SA"/>
        </w:rPr>
        <w:t xml:space="preserve">закладів освіти </w:t>
      </w:r>
      <w:r>
        <w:rPr>
          <w:rFonts w:ascii="Times New Roman" w:eastAsia="Times New Roman" w:hAnsi="Times New Roman"/>
          <w:b/>
          <w:bCs/>
          <w:color w:val="000000"/>
          <w:spacing w:val="-2"/>
          <w:kern w:val="1"/>
          <w:sz w:val="28"/>
          <w:szCs w:val="28"/>
          <w:lang w:val="uk-UA" w:eastAsia="ar-SA"/>
        </w:rPr>
        <w:t>Донецької</w:t>
      </w:r>
      <w:r w:rsidRPr="00793A89">
        <w:rPr>
          <w:rFonts w:ascii="Times New Roman" w:eastAsia="Times New Roman" w:hAnsi="Times New Roman"/>
          <w:b/>
          <w:bCs/>
          <w:color w:val="000000"/>
          <w:spacing w:val="-2"/>
          <w:kern w:val="1"/>
          <w:sz w:val="28"/>
          <w:szCs w:val="28"/>
          <w:lang w:val="uk-UA" w:eastAsia="ar-SA"/>
        </w:rPr>
        <w:t xml:space="preserve"> </w:t>
      </w:r>
      <w:r>
        <w:rPr>
          <w:rFonts w:ascii="Times New Roman" w:eastAsia="Times New Roman" w:hAnsi="Times New Roman"/>
          <w:b/>
          <w:bCs/>
          <w:color w:val="000000"/>
          <w:spacing w:val="-2"/>
          <w:kern w:val="1"/>
          <w:sz w:val="28"/>
          <w:szCs w:val="28"/>
          <w:lang w:val="uk-UA" w:eastAsia="ar-SA"/>
        </w:rPr>
        <w:t>селищної</w:t>
      </w:r>
    </w:p>
    <w:p w14:paraId="08B65CB2" w14:textId="77777777" w:rsidR="00793A89" w:rsidRPr="00793A89" w:rsidRDefault="00793A89" w:rsidP="00793A89">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
          <w:bCs/>
          <w:color w:val="000000"/>
          <w:spacing w:val="-2"/>
          <w:kern w:val="1"/>
          <w:sz w:val="28"/>
          <w:szCs w:val="28"/>
          <w:lang w:val="uk-UA" w:eastAsia="ar-SA"/>
        </w:rPr>
      </w:pPr>
      <w:r w:rsidRPr="00793A89">
        <w:rPr>
          <w:rFonts w:ascii="Times New Roman" w:eastAsia="Times New Roman" w:hAnsi="Times New Roman"/>
          <w:b/>
          <w:bCs/>
          <w:color w:val="000000"/>
          <w:spacing w:val="-2"/>
          <w:kern w:val="1"/>
          <w:sz w:val="28"/>
          <w:szCs w:val="28"/>
          <w:lang w:val="uk-UA" w:eastAsia="ar-SA"/>
        </w:rPr>
        <w:t>територіальної громади</w:t>
      </w:r>
    </w:p>
    <w:p w14:paraId="570EC997" w14:textId="683CE971" w:rsidR="00793A89" w:rsidRPr="00793A89" w:rsidRDefault="00793A89" w:rsidP="00793A89">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
          <w:bCs/>
          <w:color w:val="000000"/>
          <w:spacing w:val="-2"/>
          <w:kern w:val="1"/>
          <w:sz w:val="28"/>
          <w:szCs w:val="28"/>
          <w:lang w:val="uk-UA" w:eastAsia="ar-SA"/>
        </w:rPr>
      </w:pPr>
      <w:r w:rsidRPr="00793A89">
        <w:rPr>
          <w:rFonts w:ascii="Times New Roman" w:eastAsia="Times New Roman" w:hAnsi="Times New Roman"/>
          <w:b/>
          <w:bCs/>
          <w:color w:val="000000"/>
          <w:spacing w:val="-2"/>
          <w:kern w:val="1"/>
          <w:sz w:val="28"/>
          <w:szCs w:val="28"/>
          <w:lang w:val="uk-UA" w:eastAsia="ar-SA"/>
        </w:rPr>
        <w:t>до роботи у 202</w:t>
      </w:r>
      <w:r>
        <w:rPr>
          <w:rFonts w:ascii="Times New Roman" w:eastAsia="Times New Roman" w:hAnsi="Times New Roman"/>
          <w:b/>
          <w:bCs/>
          <w:color w:val="000000"/>
          <w:spacing w:val="-2"/>
          <w:kern w:val="1"/>
          <w:sz w:val="28"/>
          <w:szCs w:val="28"/>
          <w:lang w:val="uk-UA" w:eastAsia="ar-SA"/>
        </w:rPr>
        <w:t>3</w:t>
      </w:r>
      <w:r w:rsidRPr="00793A89">
        <w:rPr>
          <w:rFonts w:ascii="Times New Roman" w:eastAsia="Times New Roman" w:hAnsi="Times New Roman"/>
          <w:b/>
          <w:bCs/>
          <w:color w:val="000000"/>
          <w:spacing w:val="-2"/>
          <w:kern w:val="1"/>
          <w:sz w:val="28"/>
          <w:szCs w:val="28"/>
          <w:lang w:val="uk-UA" w:eastAsia="ar-SA"/>
        </w:rPr>
        <w:t>/202</w:t>
      </w:r>
      <w:r>
        <w:rPr>
          <w:rFonts w:ascii="Times New Roman" w:eastAsia="Times New Roman" w:hAnsi="Times New Roman"/>
          <w:b/>
          <w:bCs/>
          <w:color w:val="000000"/>
          <w:spacing w:val="-2"/>
          <w:kern w:val="1"/>
          <w:sz w:val="28"/>
          <w:szCs w:val="28"/>
          <w:lang w:val="uk-UA" w:eastAsia="ar-SA"/>
        </w:rPr>
        <w:t>4</w:t>
      </w:r>
      <w:r w:rsidRPr="00793A89">
        <w:rPr>
          <w:rFonts w:ascii="Times New Roman" w:eastAsia="Times New Roman" w:hAnsi="Times New Roman"/>
          <w:b/>
          <w:bCs/>
          <w:color w:val="000000"/>
          <w:spacing w:val="-2"/>
          <w:kern w:val="1"/>
          <w:sz w:val="28"/>
          <w:szCs w:val="28"/>
          <w:lang w:val="uk-UA" w:eastAsia="ar-SA"/>
        </w:rPr>
        <w:t xml:space="preserve"> навчальному році</w:t>
      </w:r>
    </w:p>
    <w:p w14:paraId="6D589725" w14:textId="77777777" w:rsidR="00793A89" w:rsidRPr="00793A89" w:rsidRDefault="00793A89" w:rsidP="00793A89">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
          <w:bCs/>
          <w:color w:val="000000"/>
          <w:spacing w:val="-2"/>
          <w:kern w:val="1"/>
          <w:sz w:val="28"/>
          <w:szCs w:val="28"/>
          <w:lang w:val="uk-UA" w:eastAsia="ar-SA"/>
        </w:rPr>
      </w:pPr>
    </w:p>
    <w:p w14:paraId="56F40CDB" w14:textId="11D02665" w:rsidR="00793A89" w:rsidRPr="00793A89" w:rsidRDefault="00793A89" w:rsidP="00C34CD6">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Cs/>
          <w:color w:val="000000"/>
          <w:spacing w:val="-2"/>
          <w:kern w:val="1"/>
          <w:sz w:val="28"/>
          <w:szCs w:val="28"/>
          <w:lang w:val="uk-UA" w:eastAsia="ar-SA"/>
        </w:rPr>
      </w:pPr>
      <w:r>
        <w:rPr>
          <w:rFonts w:ascii="Times New Roman" w:eastAsia="Times New Roman" w:hAnsi="Times New Roman"/>
          <w:bCs/>
          <w:color w:val="000000"/>
          <w:spacing w:val="-2"/>
          <w:kern w:val="1"/>
          <w:sz w:val="28"/>
          <w:szCs w:val="28"/>
          <w:lang w:val="uk-UA" w:eastAsia="ar-SA"/>
        </w:rPr>
        <w:t xml:space="preserve">      </w:t>
      </w:r>
      <w:r w:rsidRPr="00793A89">
        <w:rPr>
          <w:rFonts w:ascii="Times New Roman" w:eastAsia="Times New Roman" w:hAnsi="Times New Roman"/>
          <w:bCs/>
          <w:color w:val="000000"/>
          <w:spacing w:val="-2"/>
          <w:kern w:val="1"/>
          <w:sz w:val="28"/>
          <w:szCs w:val="28"/>
          <w:lang w:val="uk-UA" w:eastAsia="ar-SA"/>
        </w:rPr>
        <w:t xml:space="preserve">Відповідно до законів України «Про освіту», «Про дошкільну </w:t>
      </w:r>
      <w:proofErr w:type="spellStart"/>
      <w:r w:rsidRPr="00793A89">
        <w:rPr>
          <w:rFonts w:ascii="Times New Roman" w:eastAsia="Times New Roman" w:hAnsi="Times New Roman"/>
          <w:bCs/>
          <w:color w:val="000000"/>
          <w:spacing w:val="-2"/>
          <w:kern w:val="1"/>
          <w:sz w:val="28"/>
          <w:szCs w:val="28"/>
          <w:lang w:val="uk-UA" w:eastAsia="ar-SA"/>
        </w:rPr>
        <w:t>освіту»,«Про</w:t>
      </w:r>
      <w:proofErr w:type="spellEnd"/>
      <w:r w:rsidRPr="00793A89">
        <w:rPr>
          <w:rFonts w:ascii="Times New Roman" w:eastAsia="Times New Roman" w:hAnsi="Times New Roman"/>
          <w:bCs/>
          <w:color w:val="000000"/>
          <w:spacing w:val="-2"/>
          <w:kern w:val="1"/>
          <w:sz w:val="28"/>
          <w:szCs w:val="28"/>
          <w:lang w:val="uk-UA" w:eastAsia="ar-SA"/>
        </w:rPr>
        <w:t xml:space="preserve"> по</w:t>
      </w:r>
      <w:r>
        <w:rPr>
          <w:rFonts w:ascii="Times New Roman" w:eastAsia="Times New Roman" w:hAnsi="Times New Roman"/>
          <w:bCs/>
          <w:color w:val="000000"/>
          <w:spacing w:val="-2"/>
          <w:kern w:val="1"/>
          <w:sz w:val="28"/>
          <w:szCs w:val="28"/>
          <w:lang w:val="uk-UA" w:eastAsia="ar-SA"/>
        </w:rPr>
        <w:t>вну загальну середню освіту»,</w:t>
      </w:r>
      <w:r w:rsidR="00C34CD6">
        <w:rPr>
          <w:rFonts w:ascii="Times New Roman" w:eastAsia="Times New Roman" w:hAnsi="Times New Roman"/>
          <w:bCs/>
          <w:color w:val="000000"/>
          <w:spacing w:val="-2"/>
          <w:kern w:val="1"/>
          <w:sz w:val="28"/>
          <w:szCs w:val="28"/>
          <w:lang w:val="uk-UA" w:eastAsia="ar-SA"/>
        </w:rPr>
        <w:t xml:space="preserve"> </w:t>
      </w:r>
      <w:r>
        <w:rPr>
          <w:rFonts w:ascii="Times New Roman" w:eastAsia="Times New Roman" w:hAnsi="Times New Roman"/>
          <w:bCs/>
          <w:color w:val="000000"/>
          <w:spacing w:val="-2"/>
          <w:kern w:val="1"/>
          <w:sz w:val="28"/>
          <w:szCs w:val="28"/>
          <w:lang w:val="uk-UA" w:eastAsia="ar-SA"/>
        </w:rPr>
        <w:t xml:space="preserve">на </w:t>
      </w:r>
      <w:r w:rsidRPr="00793A89">
        <w:rPr>
          <w:rFonts w:ascii="Times New Roman" w:eastAsia="Times New Roman" w:hAnsi="Times New Roman"/>
          <w:bCs/>
          <w:color w:val="000000"/>
          <w:spacing w:val="-2"/>
          <w:kern w:val="1"/>
          <w:sz w:val="28"/>
          <w:szCs w:val="28"/>
          <w:lang w:val="uk-UA" w:eastAsia="ar-SA"/>
        </w:rPr>
        <w:t xml:space="preserve">виконання </w:t>
      </w:r>
      <w:r>
        <w:rPr>
          <w:rFonts w:ascii="Times New Roman" w:eastAsia="Times New Roman" w:hAnsi="Times New Roman"/>
          <w:bCs/>
          <w:color w:val="000000"/>
          <w:spacing w:val="-2"/>
          <w:kern w:val="1"/>
          <w:sz w:val="28"/>
          <w:szCs w:val="28"/>
          <w:lang w:val="uk-UA" w:eastAsia="ar-SA"/>
        </w:rPr>
        <w:t>рішення виконавчого комітету від 10.07.2023 №</w:t>
      </w:r>
      <w:r w:rsidR="00461DA6">
        <w:rPr>
          <w:rFonts w:ascii="Times New Roman" w:eastAsia="Times New Roman" w:hAnsi="Times New Roman"/>
          <w:bCs/>
          <w:color w:val="000000"/>
          <w:spacing w:val="-2"/>
          <w:kern w:val="1"/>
          <w:sz w:val="28"/>
          <w:szCs w:val="28"/>
          <w:lang w:val="uk-UA" w:eastAsia="ar-SA"/>
        </w:rPr>
        <w:t xml:space="preserve"> 251</w:t>
      </w:r>
      <w:r w:rsidRPr="00793A89">
        <w:rPr>
          <w:rFonts w:ascii="Times New Roman" w:eastAsia="Times New Roman" w:hAnsi="Times New Roman"/>
          <w:bCs/>
          <w:color w:val="000000"/>
          <w:spacing w:val="-2"/>
          <w:kern w:val="1"/>
          <w:sz w:val="28"/>
          <w:szCs w:val="28"/>
          <w:lang w:val="uk-UA" w:eastAsia="ar-SA"/>
        </w:rPr>
        <w:t>«</w:t>
      </w:r>
      <w:r>
        <w:rPr>
          <w:rFonts w:ascii="Times New Roman" w:eastAsia="Times New Roman" w:hAnsi="Times New Roman"/>
          <w:bCs/>
          <w:color w:val="000000"/>
          <w:spacing w:val="-2"/>
          <w:kern w:val="1"/>
          <w:sz w:val="28"/>
          <w:szCs w:val="28"/>
          <w:lang w:val="uk-UA" w:eastAsia="ar-SA"/>
        </w:rPr>
        <w:t xml:space="preserve">Про підготовку закладів освіти Донецької селищної  </w:t>
      </w:r>
      <w:r w:rsidRPr="00793A89">
        <w:rPr>
          <w:rFonts w:ascii="Times New Roman" w:eastAsia="Times New Roman" w:hAnsi="Times New Roman"/>
          <w:bCs/>
          <w:color w:val="000000"/>
          <w:spacing w:val="-2"/>
          <w:kern w:val="1"/>
          <w:sz w:val="28"/>
          <w:szCs w:val="28"/>
          <w:lang w:val="uk-UA" w:eastAsia="ar-SA"/>
        </w:rPr>
        <w:t>те</w:t>
      </w:r>
      <w:r>
        <w:rPr>
          <w:rFonts w:ascii="Times New Roman" w:eastAsia="Times New Roman" w:hAnsi="Times New Roman"/>
          <w:bCs/>
          <w:color w:val="000000"/>
          <w:spacing w:val="-2"/>
          <w:kern w:val="1"/>
          <w:sz w:val="28"/>
          <w:szCs w:val="28"/>
          <w:lang w:val="uk-UA" w:eastAsia="ar-SA"/>
        </w:rPr>
        <w:t xml:space="preserve">риторіальної громади до початку 2023/2024 навчального року  </w:t>
      </w:r>
      <w:r w:rsidRPr="00793A89">
        <w:rPr>
          <w:rFonts w:ascii="Times New Roman" w:eastAsia="Times New Roman" w:hAnsi="Times New Roman"/>
          <w:bCs/>
          <w:color w:val="000000"/>
          <w:spacing w:val="-2"/>
          <w:kern w:val="1"/>
          <w:sz w:val="28"/>
          <w:szCs w:val="28"/>
          <w:lang w:val="uk-UA" w:eastAsia="ar-SA"/>
        </w:rPr>
        <w:t>з урахуванням введення воєнного стану», з метою створення н</w:t>
      </w:r>
      <w:r>
        <w:rPr>
          <w:rFonts w:ascii="Times New Roman" w:eastAsia="Times New Roman" w:hAnsi="Times New Roman"/>
          <w:bCs/>
          <w:color w:val="000000"/>
          <w:spacing w:val="-2"/>
          <w:kern w:val="1"/>
          <w:sz w:val="28"/>
          <w:szCs w:val="28"/>
          <w:lang w:val="uk-UA" w:eastAsia="ar-SA"/>
        </w:rPr>
        <w:t xml:space="preserve">алежних умов для організованого </w:t>
      </w:r>
      <w:r w:rsidRPr="00793A89">
        <w:rPr>
          <w:rFonts w:ascii="Times New Roman" w:eastAsia="Times New Roman" w:hAnsi="Times New Roman"/>
          <w:bCs/>
          <w:color w:val="000000"/>
          <w:spacing w:val="-2"/>
          <w:kern w:val="1"/>
          <w:sz w:val="28"/>
          <w:szCs w:val="28"/>
          <w:lang w:val="uk-UA" w:eastAsia="ar-SA"/>
        </w:rPr>
        <w:t>початку 202</w:t>
      </w:r>
      <w:r>
        <w:rPr>
          <w:rFonts w:ascii="Times New Roman" w:eastAsia="Times New Roman" w:hAnsi="Times New Roman"/>
          <w:bCs/>
          <w:color w:val="000000"/>
          <w:spacing w:val="-2"/>
          <w:kern w:val="1"/>
          <w:sz w:val="28"/>
          <w:szCs w:val="28"/>
          <w:lang w:val="uk-UA" w:eastAsia="ar-SA"/>
        </w:rPr>
        <w:t>3</w:t>
      </w:r>
      <w:r w:rsidRPr="00793A89">
        <w:rPr>
          <w:rFonts w:ascii="Times New Roman" w:eastAsia="Times New Roman" w:hAnsi="Times New Roman"/>
          <w:bCs/>
          <w:color w:val="000000"/>
          <w:spacing w:val="-2"/>
          <w:kern w:val="1"/>
          <w:sz w:val="28"/>
          <w:szCs w:val="28"/>
          <w:lang w:val="uk-UA" w:eastAsia="ar-SA"/>
        </w:rPr>
        <w:t>/202</w:t>
      </w:r>
      <w:r>
        <w:rPr>
          <w:rFonts w:ascii="Times New Roman" w:eastAsia="Times New Roman" w:hAnsi="Times New Roman"/>
          <w:bCs/>
          <w:color w:val="000000"/>
          <w:spacing w:val="-2"/>
          <w:kern w:val="1"/>
          <w:sz w:val="28"/>
          <w:szCs w:val="28"/>
          <w:lang w:val="uk-UA" w:eastAsia="ar-SA"/>
        </w:rPr>
        <w:t>4</w:t>
      </w:r>
      <w:r w:rsidRPr="00793A89">
        <w:rPr>
          <w:rFonts w:ascii="Times New Roman" w:eastAsia="Times New Roman" w:hAnsi="Times New Roman"/>
          <w:bCs/>
          <w:color w:val="000000"/>
          <w:spacing w:val="-2"/>
          <w:kern w:val="1"/>
          <w:sz w:val="28"/>
          <w:szCs w:val="28"/>
          <w:lang w:val="uk-UA" w:eastAsia="ar-SA"/>
        </w:rPr>
        <w:t xml:space="preserve"> навчального року в</w:t>
      </w:r>
      <w:r w:rsidR="006A13F4">
        <w:rPr>
          <w:rFonts w:ascii="Times New Roman" w:eastAsia="Times New Roman" w:hAnsi="Times New Roman"/>
          <w:bCs/>
          <w:color w:val="000000"/>
          <w:spacing w:val="-2"/>
          <w:kern w:val="1"/>
          <w:sz w:val="28"/>
          <w:szCs w:val="28"/>
          <w:lang w:val="uk-UA" w:eastAsia="ar-SA"/>
        </w:rPr>
        <w:t xml:space="preserve"> закладах дошкільної та </w:t>
      </w:r>
      <w:r>
        <w:rPr>
          <w:rFonts w:ascii="Times New Roman" w:eastAsia="Times New Roman" w:hAnsi="Times New Roman"/>
          <w:bCs/>
          <w:color w:val="000000"/>
          <w:spacing w:val="-2"/>
          <w:kern w:val="1"/>
          <w:sz w:val="28"/>
          <w:szCs w:val="28"/>
          <w:lang w:val="uk-UA" w:eastAsia="ar-SA"/>
        </w:rPr>
        <w:t xml:space="preserve">загальної </w:t>
      </w:r>
      <w:r w:rsidRPr="00793A89">
        <w:rPr>
          <w:rFonts w:ascii="Times New Roman" w:eastAsia="Times New Roman" w:hAnsi="Times New Roman"/>
          <w:bCs/>
          <w:color w:val="000000"/>
          <w:spacing w:val="-2"/>
          <w:kern w:val="1"/>
          <w:sz w:val="28"/>
          <w:szCs w:val="28"/>
          <w:lang w:val="uk-UA" w:eastAsia="ar-SA"/>
        </w:rPr>
        <w:t xml:space="preserve">середньої освіти </w:t>
      </w:r>
      <w:r>
        <w:rPr>
          <w:rFonts w:ascii="Times New Roman" w:eastAsia="Times New Roman" w:hAnsi="Times New Roman"/>
          <w:bCs/>
          <w:color w:val="000000"/>
          <w:spacing w:val="-2"/>
          <w:kern w:val="1"/>
          <w:sz w:val="28"/>
          <w:szCs w:val="28"/>
          <w:lang w:val="uk-UA" w:eastAsia="ar-SA"/>
        </w:rPr>
        <w:t xml:space="preserve">Донецької селищної територіальної </w:t>
      </w:r>
      <w:r w:rsidRPr="00793A89">
        <w:rPr>
          <w:rFonts w:ascii="Times New Roman" w:eastAsia="Times New Roman" w:hAnsi="Times New Roman"/>
          <w:bCs/>
          <w:color w:val="000000"/>
          <w:spacing w:val="-2"/>
          <w:kern w:val="1"/>
          <w:sz w:val="28"/>
          <w:szCs w:val="28"/>
          <w:lang w:val="uk-UA" w:eastAsia="ar-SA"/>
        </w:rPr>
        <w:t xml:space="preserve">громади, забезпечення рівного доступу </w:t>
      </w:r>
      <w:r>
        <w:rPr>
          <w:rFonts w:ascii="Times New Roman" w:eastAsia="Times New Roman" w:hAnsi="Times New Roman"/>
          <w:bCs/>
          <w:color w:val="000000"/>
          <w:spacing w:val="-2"/>
          <w:kern w:val="1"/>
          <w:sz w:val="28"/>
          <w:szCs w:val="28"/>
          <w:lang w:val="uk-UA" w:eastAsia="ar-SA"/>
        </w:rPr>
        <w:t>дітей</w:t>
      </w:r>
      <w:r w:rsidR="00C34CD6">
        <w:rPr>
          <w:rFonts w:ascii="Times New Roman" w:eastAsia="Times New Roman" w:hAnsi="Times New Roman"/>
          <w:bCs/>
          <w:color w:val="000000"/>
          <w:spacing w:val="-2"/>
          <w:kern w:val="1"/>
          <w:sz w:val="28"/>
          <w:szCs w:val="28"/>
          <w:lang w:val="uk-UA" w:eastAsia="ar-SA"/>
        </w:rPr>
        <w:t xml:space="preserve"> та </w:t>
      </w:r>
      <w:r>
        <w:rPr>
          <w:rFonts w:ascii="Times New Roman" w:eastAsia="Times New Roman" w:hAnsi="Times New Roman"/>
          <w:bCs/>
          <w:color w:val="000000"/>
          <w:spacing w:val="-2"/>
          <w:kern w:val="1"/>
          <w:sz w:val="28"/>
          <w:szCs w:val="28"/>
          <w:lang w:val="uk-UA" w:eastAsia="ar-SA"/>
        </w:rPr>
        <w:t xml:space="preserve"> учнів до якісної освіти, </w:t>
      </w:r>
      <w:r w:rsidRPr="00793A89">
        <w:rPr>
          <w:rFonts w:ascii="Times New Roman" w:eastAsia="Times New Roman" w:hAnsi="Times New Roman"/>
          <w:b/>
          <w:bCs/>
          <w:color w:val="000000"/>
          <w:spacing w:val="-2"/>
          <w:kern w:val="1"/>
          <w:sz w:val="28"/>
          <w:szCs w:val="28"/>
          <w:lang w:val="uk-UA" w:eastAsia="ar-SA"/>
        </w:rPr>
        <w:t>наказую:</w:t>
      </w:r>
    </w:p>
    <w:p w14:paraId="4C530725" w14:textId="77777777" w:rsidR="00793A89" w:rsidRDefault="00793A89" w:rsidP="00793A89">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
          <w:bCs/>
          <w:color w:val="000000"/>
          <w:spacing w:val="-2"/>
          <w:kern w:val="1"/>
          <w:sz w:val="28"/>
          <w:szCs w:val="28"/>
          <w:lang w:val="uk-UA" w:eastAsia="ar-SA"/>
        </w:rPr>
      </w:pPr>
    </w:p>
    <w:p w14:paraId="6B9E22AB" w14:textId="63DA649F" w:rsidR="00793A89" w:rsidRPr="00793A89" w:rsidRDefault="00793A89" w:rsidP="00F13C38">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Cs/>
          <w:color w:val="000000"/>
          <w:spacing w:val="-2"/>
          <w:kern w:val="1"/>
          <w:sz w:val="28"/>
          <w:szCs w:val="28"/>
          <w:lang w:val="uk-UA" w:eastAsia="ar-SA"/>
        </w:rPr>
      </w:pPr>
      <w:r w:rsidRPr="00793A89">
        <w:rPr>
          <w:rFonts w:ascii="Times New Roman" w:eastAsia="Times New Roman" w:hAnsi="Times New Roman"/>
          <w:bCs/>
          <w:color w:val="000000"/>
          <w:spacing w:val="-2"/>
          <w:kern w:val="1"/>
          <w:sz w:val="28"/>
          <w:szCs w:val="28"/>
          <w:lang w:val="uk-UA" w:eastAsia="ar-SA"/>
        </w:rPr>
        <w:t>1. Головному спеціалісту Діані КУЧЕРЕВСЬКІЙ:</w:t>
      </w:r>
    </w:p>
    <w:p w14:paraId="2CA4F6A7" w14:textId="762187BC" w:rsidR="00793A89" w:rsidRPr="00793A89" w:rsidRDefault="00793A89" w:rsidP="00F13C38">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Cs/>
          <w:color w:val="000000"/>
          <w:spacing w:val="-2"/>
          <w:kern w:val="1"/>
          <w:sz w:val="28"/>
          <w:szCs w:val="28"/>
          <w:lang w:val="uk-UA" w:eastAsia="ar-SA"/>
        </w:rPr>
      </w:pPr>
      <w:r w:rsidRPr="00793A89">
        <w:rPr>
          <w:rFonts w:ascii="Times New Roman" w:eastAsia="Times New Roman" w:hAnsi="Times New Roman"/>
          <w:bCs/>
          <w:color w:val="000000"/>
          <w:spacing w:val="-2"/>
          <w:kern w:val="1"/>
          <w:sz w:val="28"/>
          <w:szCs w:val="28"/>
          <w:lang w:val="uk-UA" w:eastAsia="ar-SA"/>
        </w:rPr>
        <w:t xml:space="preserve">1.1. </w:t>
      </w:r>
      <w:r>
        <w:rPr>
          <w:rFonts w:ascii="Times New Roman" w:eastAsia="Times New Roman" w:hAnsi="Times New Roman"/>
          <w:bCs/>
          <w:color w:val="000000"/>
          <w:spacing w:val="-2"/>
          <w:kern w:val="1"/>
          <w:sz w:val="28"/>
          <w:szCs w:val="28"/>
          <w:lang w:val="uk-UA" w:eastAsia="ar-SA"/>
        </w:rPr>
        <w:t>д</w:t>
      </w:r>
      <w:r w:rsidRPr="00793A89">
        <w:rPr>
          <w:rFonts w:ascii="Times New Roman" w:eastAsia="Times New Roman" w:hAnsi="Times New Roman"/>
          <w:bCs/>
          <w:color w:val="000000"/>
          <w:spacing w:val="-2"/>
          <w:kern w:val="1"/>
          <w:sz w:val="28"/>
          <w:szCs w:val="28"/>
          <w:lang w:val="uk-UA" w:eastAsia="ar-SA"/>
        </w:rPr>
        <w:t xml:space="preserve">овести  до відома керівників закладів освіти Донецької селищної </w:t>
      </w:r>
    </w:p>
    <w:p w14:paraId="36FD2351" w14:textId="1DE77D3C" w:rsidR="00793A89" w:rsidRDefault="00793A89" w:rsidP="00C34CD6">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Cs/>
          <w:color w:val="000000"/>
          <w:spacing w:val="-2"/>
          <w:kern w:val="1"/>
          <w:sz w:val="28"/>
          <w:szCs w:val="28"/>
          <w:lang w:val="uk-UA" w:eastAsia="ar-SA"/>
        </w:rPr>
      </w:pPr>
      <w:r w:rsidRPr="00793A89">
        <w:rPr>
          <w:rFonts w:ascii="Times New Roman" w:eastAsia="Times New Roman" w:hAnsi="Times New Roman"/>
          <w:bCs/>
          <w:color w:val="000000"/>
          <w:spacing w:val="-2"/>
          <w:kern w:val="1"/>
          <w:sz w:val="28"/>
          <w:szCs w:val="28"/>
          <w:lang w:val="uk-UA" w:eastAsia="ar-SA"/>
        </w:rPr>
        <w:t>територіальної громади</w:t>
      </w:r>
      <w:r w:rsidRPr="00793A89">
        <w:rPr>
          <w:lang w:val="uk-UA"/>
        </w:rPr>
        <w:t xml:space="preserve"> </w:t>
      </w:r>
      <w:r w:rsidRPr="00793A89">
        <w:rPr>
          <w:rFonts w:ascii="Times New Roman" w:eastAsia="Times New Roman" w:hAnsi="Times New Roman"/>
          <w:bCs/>
          <w:color w:val="000000"/>
          <w:spacing w:val="-2"/>
          <w:kern w:val="1"/>
          <w:sz w:val="28"/>
          <w:szCs w:val="28"/>
          <w:lang w:val="uk-UA" w:eastAsia="ar-SA"/>
        </w:rPr>
        <w:t>План заходів щодо підготовки закладів освіти Донецької селищної територіальної громади до початку 2023/2024 навчального року( далі- План заходів), як</w:t>
      </w:r>
      <w:r>
        <w:rPr>
          <w:rFonts w:ascii="Times New Roman" w:eastAsia="Times New Roman" w:hAnsi="Times New Roman"/>
          <w:bCs/>
          <w:color w:val="000000"/>
          <w:spacing w:val="-2"/>
          <w:kern w:val="1"/>
          <w:sz w:val="28"/>
          <w:szCs w:val="28"/>
          <w:lang w:val="uk-UA" w:eastAsia="ar-SA"/>
        </w:rPr>
        <w:t xml:space="preserve">ий </w:t>
      </w:r>
      <w:r w:rsidRPr="00793A89">
        <w:rPr>
          <w:rFonts w:ascii="Times New Roman" w:eastAsia="Times New Roman" w:hAnsi="Times New Roman"/>
          <w:bCs/>
          <w:color w:val="000000"/>
          <w:spacing w:val="-2"/>
          <w:kern w:val="1"/>
          <w:sz w:val="28"/>
          <w:szCs w:val="28"/>
          <w:lang w:val="uk-UA" w:eastAsia="ar-SA"/>
        </w:rPr>
        <w:t>затверджен</w:t>
      </w:r>
      <w:r>
        <w:rPr>
          <w:rFonts w:ascii="Times New Roman" w:eastAsia="Times New Roman" w:hAnsi="Times New Roman"/>
          <w:bCs/>
          <w:color w:val="000000"/>
          <w:spacing w:val="-2"/>
          <w:kern w:val="1"/>
          <w:sz w:val="28"/>
          <w:szCs w:val="28"/>
          <w:lang w:val="uk-UA" w:eastAsia="ar-SA"/>
        </w:rPr>
        <w:t xml:space="preserve">ий </w:t>
      </w:r>
      <w:r w:rsidRPr="00793A89">
        <w:rPr>
          <w:rFonts w:ascii="Times New Roman" w:eastAsia="Times New Roman" w:hAnsi="Times New Roman"/>
          <w:bCs/>
          <w:color w:val="000000"/>
          <w:spacing w:val="-2"/>
          <w:kern w:val="1"/>
          <w:sz w:val="28"/>
          <w:szCs w:val="28"/>
          <w:lang w:val="uk-UA" w:eastAsia="ar-SA"/>
        </w:rPr>
        <w:t xml:space="preserve"> рішення</w:t>
      </w:r>
      <w:r w:rsidR="00ED069A">
        <w:rPr>
          <w:rFonts w:ascii="Times New Roman" w:eastAsia="Times New Roman" w:hAnsi="Times New Roman"/>
          <w:bCs/>
          <w:color w:val="000000"/>
          <w:spacing w:val="-2"/>
          <w:kern w:val="1"/>
          <w:sz w:val="28"/>
          <w:szCs w:val="28"/>
          <w:lang w:val="uk-UA" w:eastAsia="ar-SA"/>
        </w:rPr>
        <w:t>м</w:t>
      </w:r>
      <w:r w:rsidRPr="00793A89">
        <w:rPr>
          <w:rFonts w:ascii="Times New Roman" w:eastAsia="Times New Roman" w:hAnsi="Times New Roman"/>
          <w:bCs/>
          <w:color w:val="000000"/>
          <w:spacing w:val="-2"/>
          <w:kern w:val="1"/>
          <w:sz w:val="28"/>
          <w:szCs w:val="28"/>
          <w:lang w:val="uk-UA" w:eastAsia="ar-SA"/>
        </w:rPr>
        <w:t xml:space="preserve"> виконавчого комітету від 10.07.2023 №</w:t>
      </w:r>
      <w:r w:rsidR="00461DA6">
        <w:rPr>
          <w:rFonts w:ascii="Times New Roman" w:eastAsia="Times New Roman" w:hAnsi="Times New Roman"/>
          <w:bCs/>
          <w:color w:val="000000"/>
          <w:spacing w:val="-2"/>
          <w:kern w:val="1"/>
          <w:sz w:val="28"/>
          <w:szCs w:val="28"/>
          <w:lang w:val="uk-UA" w:eastAsia="ar-SA"/>
        </w:rPr>
        <w:t xml:space="preserve"> 251</w:t>
      </w:r>
      <w:r w:rsidRPr="00793A89">
        <w:rPr>
          <w:rFonts w:ascii="Times New Roman" w:eastAsia="Times New Roman" w:hAnsi="Times New Roman"/>
          <w:bCs/>
          <w:color w:val="000000"/>
          <w:spacing w:val="-2"/>
          <w:kern w:val="1"/>
          <w:sz w:val="28"/>
          <w:szCs w:val="28"/>
          <w:lang w:val="uk-UA" w:eastAsia="ar-SA"/>
        </w:rPr>
        <w:t xml:space="preserve"> </w:t>
      </w:r>
      <w:r>
        <w:rPr>
          <w:rFonts w:ascii="Times New Roman" w:eastAsia="Times New Roman" w:hAnsi="Times New Roman"/>
          <w:bCs/>
          <w:color w:val="000000"/>
          <w:spacing w:val="-2"/>
          <w:kern w:val="1"/>
          <w:sz w:val="28"/>
          <w:szCs w:val="28"/>
          <w:lang w:val="uk-UA" w:eastAsia="ar-SA"/>
        </w:rPr>
        <w:t>,</w:t>
      </w:r>
      <w:r w:rsidRPr="00793A89">
        <w:rPr>
          <w:rFonts w:ascii="Times New Roman" w:eastAsia="Times New Roman" w:hAnsi="Times New Roman"/>
          <w:bCs/>
          <w:color w:val="000000"/>
          <w:spacing w:val="-2"/>
          <w:kern w:val="1"/>
          <w:sz w:val="28"/>
          <w:szCs w:val="28"/>
          <w:lang w:val="uk-UA" w:eastAsia="ar-SA"/>
        </w:rPr>
        <w:t>що додається ( додаток 1)</w:t>
      </w:r>
    </w:p>
    <w:p w14:paraId="7CAE0A7E" w14:textId="23FAA6BF" w:rsidR="00793A89" w:rsidRPr="00ED069A" w:rsidRDefault="00793A89" w:rsidP="00C34CD6">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Cs/>
          <w:color w:val="000000"/>
          <w:spacing w:val="-2"/>
          <w:kern w:val="1"/>
          <w:sz w:val="28"/>
          <w:szCs w:val="28"/>
          <w:lang w:val="uk-UA" w:eastAsia="ar-SA"/>
        </w:rPr>
      </w:pPr>
      <w:r>
        <w:rPr>
          <w:rFonts w:ascii="Times New Roman" w:eastAsia="Times New Roman" w:hAnsi="Times New Roman"/>
          <w:bCs/>
          <w:color w:val="000000"/>
          <w:spacing w:val="-2"/>
          <w:kern w:val="1"/>
          <w:sz w:val="28"/>
          <w:szCs w:val="28"/>
          <w:lang w:val="uk-UA" w:eastAsia="ar-SA"/>
        </w:rPr>
        <w:t>1.2.</w:t>
      </w:r>
      <w:r w:rsidRPr="00ED069A">
        <w:rPr>
          <w:lang w:val="uk-UA"/>
        </w:rPr>
        <w:t xml:space="preserve"> </w:t>
      </w:r>
      <w:r w:rsidRPr="00793A89">
        <w:rPr>
          <w:rFonts w:ascii="Times New Roman" w:eastAsia="Times New Roman" w:hAnsi="Times New Roman"/>
          <w:bCs/>
          <w:color w:val="000000"/>
          <w:spacing w:val="-2"/>
          <w:kern w:val="1"/>
          <w:sz w:val="28"/>
          <w:szCs w:val="28"/>
          <w:lang w:val="uk-UA" w:eastAsia="ar-SA"/>
        </w:rPr>
        <w:t xml:space="preserve">довести  до відома керівників закладів освіти Донецької селищної </w:t>
      </w:r>
      <w:r w:rsidR="00ED069A">
        <w:rPr>
          <w:rFonts w:ascii="Times New Roman" w:eastAsia="Times New Roman" w:hAnsi="Times New Roman"/>
          <w:bCs/>
          <w:color w:val="000000"/>
          <w:spacing w:val="-2"/>
          <w:kern w:val="1"/>
          <w:sz w:val="28"/>
          <w:szCs w:val="28"/>
          <w:lang w:val="uk-UA" w:eastAsia="ar-SA"/>
        </w:rPr>
        <w:t xml:space="preserve"> </w:t>
      </w:r>
      <w:r w:rsidRPr="00793A89">
        <w:rPr>
          <w:rFonts w:ascii="Times New Roman" w:eastAsia="Times New Roman" w:hAnsi="Times New Roman"/>
          <w:bCs/>
          <w:color w:val="000000"/>
          <w:spacing w:val="-2"/>
          <w:kern w:val="1"/>
          <w:sz w:val="28"/>
          <w:szCs w:val="28"/>
          <w:lang w:val="uk-UA" w:eastAsia="ar-SA"/>
        </w:rPr>
        <w:t>територіальної громади склад комісії з ог</w:t>
      </w:r>
      <w:r w:rsidR="00ED069A">
        <w:rPr>
          <w:rFonts w:ascii="Times New Roman" w:eastAsia="Times New Roman" w:hAnsi="Times New Roman"/>
          <w:bCs/>
          <w:color w:val="000000"/>
          <w:spacing w:val="-2"/>
          <w:kern w:val="1"/>
          <w:sz w:val="28"/>
          <w:szCs w:val="28"/>
          <w:lang w:val="uk-UA" w:eastAsia="ar-SA"/>
        </w:rPr>
        <w:t xml:space="preserve">ляду готовності закладів освіти </w:t>
      </w:r>
      <w:r w:rsidRPr="00793A89">
        <w:rPr>
          <w:rFonts w:ascii="Times New Roman" w:eastAsia="Times New Roman" w:hAnsi="Times New Roman"/>
          <w:bCs/>
          <w:color w:val="000000"/>
          <w:spacing w:val="-2"/>
          <w:kern w:val="1"/>
          <w:sz w:val="28"/>
          <w:szCs w:val="28"/>
          <w:lang w:val="uk-UA" w:eastAsia="ar-SA"/>
        </w:rPr>
        <w:t>до роботи у 202</w:t>
      </w:r>
      <w:r w:rsidR="00ED069A">
        <w:rPr>
          <w:rFonts w:ascii="Times New Roman" w:eastAsia="Times New Roman" w:hAnsi="Times New Roman"/>
          <w:bCs/>
          <w:color w:val="000000"/>
          <w:spacing w:val="-2"/>
          <w:kern w:val="1"/>
          <w:sz w:val="28"/>
          <w:szCs w:val="28"/>
          <w:lang w:val="uk-UA" w:eastAsia="ar-SA"/>
        </w:rPr>
        <w:t>3</w:t>
      </w:r>
      <w:r w:rsidRPr="00793A89">
        <w:rPr>
          <w:rFonts w:ascii="Times New Roman" w:eastAsia="Times New Roman" w:hAnsi="Times New Roman"/>
          <w:bCs/>
          <w:color w:val="000000"/>
          <w:spacing w:val="-2"/>
          <w:kern w:val="1"/>
          <w:sz w:val="28"/>
          <w:szCs w:val="28"/>
          <w:lang w:val="uk-UA" w:eastAsia="ar-SA"/>
        </w:rPr>
        <w:t>/202</w:t>
      </w:r>
      <w:r w:rsidR="00ED069A">
        <w:rPr>
          <w:rFonts w:ascii="Times New Roman" w:eastAsia="Times New Roman" w:hAnsi="Times New Roman"/>
          <w:bCs/>
          <w:color w:val="000000"/>
          <w:spacing w:val="-2"/>
          <w:kern w:val="1"/>
          <w:sz w:val="28"/>
          <w:szCs w:val="28"/>
          <w:lang w:val="uk-UA" w:eastAsia="ar-SA"/>
        </w:rPr>
        <w:t>4</w:t>
      </w:r>
      <w:r w:rsidRPr="00793A89">
        <w:rPr>
          <w:rFonts w:ascii="Times New Roman" w:eastAsia="Times New Roman" w:hAnsi="Times New Roman"/>
          <w:bCs/>
          <w:color w:val="000000"/>
          <w:spacing w:val="-2"/>
          <w:kern w:val="1"/>
          <w:sz w:val="28"/>
          <w:szCs w:val="28"/>
          <w:lang w:val="uk-UA" w:eastAsia="ar-SA"/>
        </w:rPr>
        <w:t xml:space="preserve"> навчальному році (далі - Комісія), </w:t>
      </w:r>
      <w:r w:rsidR="00C34CD6">
        <w:rPr>
          <w:rFonts w:ascii="Times New Roman" w:eastAsia="Times New Roman" w:hAnsi="Times New Roman"/>
          <w:bCs/>
          <w:color w:val="000000"/>
          <w:spacing w:val="-2"/>
          <w:kern w:val="1"/>
          <w:sz w:val="28"/>
          <w:szCs w:val="28"/>
          <w:lang w:val="uk-UA" w:eastAsia="ar-SA"/>
        </w:rPr>
        <w:t>склад якої</w:t>
      </w:r>
      <w:r w:rsidR="00ED069A">
        <w:rPr>
          <w:rFonts w:ascii="Times New Roman" w:eastAsia="Times New Roman" w:hAnsi="Times New Roman"/>
          <w:bCs/>
          <w:color w:val="000000"/>
          <w:spacing w:val="-2"/>
          <w:kern w:val="1"/>
          <w:sz w:val="28"/>
          <w:szCs w:val="28"/>
          <w:lang w:val="uk-UA" w:eastAsia="ar-SA"/>
        </w:rPr>
        <w:t xml:space="preserve"> </w:t>
      </w:r>
      <w:r w:rsidRPr="00793A89">
        <w:rPr>
          <w:rFonts w:ascii="Times New Roman" w:eastAsia="Times New Roman" w:hAnsi="Times New Roman"/>
          <w:bCs/>
          <w:color w:val="000000"/>
          <w:spacing w:val="-2"/>
          <w:kern w:val="1"/>
          <w:sz w:val="28"/>
          <w:szCs w:val="28"/>
          <w:lang w:val="uk-UA" w:eastAsia="ar-SA"/>
        </w:rPr>
        <w:t>затверджен</w:t>
      </w:r>
      <w:r w:rsidR="00C34CD6">
        <w:rPr>
          <w:rFonts w:ascii="Times New Roman" w:eastAsia="Times New Roman" w:hAnsi="Times New Roman"/>
          <w:bCs/>
          <w:color w:val="000000"/>
          <w:spacing w:val="-2"/>
          <w:kern w:val="1"/>
          <w:sz w:val="28"/>
          <w:szCs w:val="28"/>
          <w:lang w:val="uk-UA" w:eastAsia="ar-SA"/>
        </w:rPr>
        <w:t xml:space="preserve">ий </w:t>
      </w:r>
      <w:r w:rsidR="00ED069A" w:rsidRPr="00ED069A">
        <w:rPr>
          <w:rFonts w:ascii="Times New Roman" w:eastAsia="Times New Roman" w:hAnsi="Times New Roman"/>
          <w:bCs/>
          <w:color w:val="000000"/>
          <w:spacing w:val="-2"/>
          <w:kern w:val="1"/>
          <w:sz w:val="28"/>
          <w:szCs w:val="28"/>
          <w:lang w:val="uk-UA" w:eastAsia="ar-SA"/>
        </w:rPr>
        <w:t>рішення</w:t>
      </w:r>
      <w:r w:rsidR="00ED069A">
        <w:rPr>
          <w:rFonts w:ascii="Times New Roman" w:eastAsia="Times New Roman" w:hAnsi="Times New Roman"/>
          <w:bCs/>
          <w:color w:val="000000"/>
          <w:spacing w:val="-2"/>
          <w:kern w:val="1"/>
          <w:sz w:val="28"/>
          <w:szCs w:val="28"/>
          <w:lang w:val="uk-UA" w:eastAsia="ar-SA"/>
        </w:rPr>
        <w:t>м</w:t>
      </w:r>
      <w:r w:rsidR="00ED069A" w:rsidRPr="00ED069A">
        <w:rPr>
          <w:rFonts w:ascii="Times New Roman" w:eastAsia="Times New Roman" w:hAnsi="Times New Roman"/>
          <w:bCs/>
          <w:color w:val="000000"/>
          <w:spacing w:val="-2"/>
          <w:kern w:val="1"/>
          <w:sz w:val="28"/>
          <w:szCs w:val="28"/>
          <w:lang w:val="uk-UA" w:eastAsia="ar-SA"/>
        </w:rPr>
        <w:t xml:space="preserve"> виконавчого комітету від 10.07.2023 №</w:t>
      </w:r>
      <w:r w:rsidR="00461DA6">
        <w:rPr>
          <w:rFonts w:ascii="Times New Roman" w:eastAsia="Times New Roman" w:hAnsi="Times New Roman"/>
          <w:bCs/>
          <w:color w:val="000000"/>
          <w:spacing w:val="-2"/>
          <w:kern w:val="1"/>
          <w:sz w:val="28"/>
          <w:szCs w:val="28"/>
          <w:lang w:val="uk-UA" w:eastAsia="ar-SA"/>
        </w:rPr>
        <w:t xml:space="preserve"> 251</w:t>
      </w:r>
      <w:r w:rsidR="00ED069A" w:rsidRPr="00ED069A">
        <w:rPr>
          <w:rFonts w:ascii="Times New Roman" w:eastAsia="Times New Roman" w:hAnsi="Times New Roman"/>
          <w:bCs/>
          <w:color w:val="000000"/>
          <w:spacing w:val="-2"/>
          <w:kern w:val="1"/>
          <w:sz w:val="28"/>
          <w:szCs w:val="28"/>
          <w:lang w:val="uk-UA" w:eastAsia="ar-SA"/>
        </w:rPr>
        <w:t>,</w:t>
      </w:r>
      <w:r w:rsidR="00ED069A" w:rsidRPr="00ED069A">
        <w:rPr>
          <w:lang w:val="uk-UA"/>
        </w:rPr>
        <w:t xml:space="preserve"> </w:t>
      </w:r>
      <w:r w:rsidR="00ED069A">
        <w:rPr>
          <w:rFonts w:ascii="Times New Roman" w:eastAsia="Times New Roman" w:hAnsi="Times New Roman"/>
          <w:bCs/>
          <w:color w:val="000000"/>
          <w:spacing w:val="-2"/>
          <w:kern w:val="1"/>
          <w:sz w:val="28"/>
          <w:szCs w:val="28"/>
          <w:lang w:val="uk-UA" w:eastAsia="ar-SA"/>
        </w:rPr>
        <w:t>що додається (</w:t>
      </w:r>
      <w:r w:rsidR="00ED069A" w:rsidRPr="00ED069A">
        <w:rPr>
          <w:rFonts w:ascii="Times New Roman" w:eastAsia="Times New Roman" w:hAnsi="Times New Roman"/>
          <w:bCs/>
          <w:color w:val="000000"/>
          <w:spacing w:val="-2"/>
          <w:kern w:val="1"/>
          <w:sz w:val="28"/>
          <w:szCs w:val="28"/>
          <w:lang w:val="uk-UA" w:eastAsia="ar-SA"/>
        </w:rPr>
        <w:t xml:space="preserve">додаток </w:t>
      </w:r>
      <w:r w:rsidR="00ED069A">
        <w:rPr>
          <w:rFonts w:ascii="Times New Roman" w:eastAsia="Times New Roman" w:hAnsi="Times New Roman"/>
          <w:bCs/>
          <w:color w:val="000000"/>
          <w:spacing w:val="-2"/>
          <w:kern w:val="1"/>
          <w:sz w:val="28"/>
          <w:szCs w:val="28"/>
          <w:lang w:val="uk-UA" w:eastAsia="ar-SA"/>
        </w:rPr>
        <w:t>2</w:t>
      </w:r>
      <w:r w:rsidR="00ED069A" w:rsidRPr="00ED069A">
        <w:rPr>
          <w:rFonts w:ascii="Times New Roman" w:eastAsia="Times New Roman" w:hAnsi="Times New Roman"/>
          <w:bCs/>
          <w:color w:val="000000"/>
          <w:spacing w:val="-2"/>
          <w:kern w:val="1"/>
          <w:sz w:val="28"/>
          <w:szCs w:val="28"/>
          <w:lang w:val="uk-UA" w:eastAsia="ar-SA"/>
        </w:rPr>
        <w:t>)</w:t>
      </w:r>
    </w:p>
    <w:p w14:paraId="7E2DEF8D" w14:textId="1F943BF7" w:rsidR="00793A89" w:rsidRPr="00ED069A" w:rsidRDefault="00793A89" w:rsidP="00C34CD6">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Cs/>
          <w:color w:val="000000"/>
          <w:spacing w:val="-2"/>
          <w:kern w:val="1"/>
          <w:sz w:val="28"/>
          <w:szCs w:val="28"/>
          <w:lang w:val="uk-UA" w:eastAsia="ar-SA"/>
        </w:rPr>
      </w:pPr>
      <w:r w:rsidRPr="00ED069A">
        <w:rPr>
          <w:rFonts w:ascii="Times New Roman" w:eastAsia="Times New Roman" w:hAnsi="Times New Roman"/>
          <w:bCs/>
          <w:color w:val="000000"/>
          <w:spacing w:val="-2"/>
          <w:kern w:val="1"/>
          <w:sz w:val="28"/>
          <w:szCs w:val="28"/>
          <w:lang w:val="uk-UA" w:eastAsia="ar-SA"/>
        </w:rPr>
        <w:t>2. З</w:t>
      </w:r>
      <w:r w:rsidR="00ED069A" w:rsidRPr="00ED069A">
        <w:rPr>
          <w:rFonts w:ascii="Times New Roman" w:eastAsia="Times New Roman" w:hAnsi="Times New Roman"/>
          <w:bCs/>
          <w:color w:val="000000"/>
          <w:spacing w:val="-2"/>
          <w:kern w:val="1"/>
          <w:sz w:val="28"/>
          <w:szCs w:val="28"/>
          <w:lang w:val="uk-UA" w:eastAsia="ar-SA"/>
        </w:rPr>
        <w:t>атвердити</w:t>
      </w:r>
      <w:r w:rsidRPr="00ED069A">
        <w:rPr>
          <w:rFonts w:ascii="Times New Roman" w:eastAsia="Times New Roman" w:hAnsi="Times New Roman"/>
          <w:bCs/>
          <w:color w:val="000000"/>
          <w:spacing w:val="-2"/>
          <w:kern w:val="1"/>
          <w:sz w:val="28"/>
          <w:szCs w:val="28"/>
          <w:lang w:val="uk-UA" w:eastAsia="ar-SA"/>
        </w:rPr>
        <w:t xml:space="preserve"> графік огля</w:t>
      </w:r>
      <w:r w:rsidR="00ED069A" w:rsidRPr="00ED069A">
        <w:rPr>
          <w:rFonts w:ascii="Times New Roman" w:eastAsia="Times New Roman" w:hAnsi="Times New Roman"/>
          <w:bCs/>
          <w:color w:val="000000"/>
          <w:spacing w:val="-2"/>
          <w:kern w:val="1"/>
          <w:sz w:val="28"/>
          <w:szCs w:val="28"/>
          <w:lang w:val="uk-UA" w:eastAsia="ar-SA"/>
        </w:rPr>
        <w:t>ду Комісією закладів дошкільної та</w:t>
      </w:r>
      <w:r w:rsidRPr="00ED069A">
        <w:rPr>
          <w:rFonts w:ascii="Times New Roman" w:eastAsia="Times New Roman" w:hAnsi="Times New Roman"/>
          <w:bCs/>
          <w:color w:val="000000"/>
          <w:spacing w:val="-2"/>
          <w:kern w:val="1"/>
          <w:sz w:val="28"/>
          <w:szCs w:val="28"/>
          <w:lang w:val="uk-UA" w:eastAsia="ar-SA"/>
        </w:rPr>
        <w:t xml:space="preserve"> загальної</w:t>
      </w:r>
    </w:p>
    <w:p w14:paraId="53A7CE73" w14:textId="6CD464EE" w:rsidR="00793A89" w:rsidRPr="00ED069A" w:rsidRDefault="00793A89" w:rsidP="00C34CD6">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Cs/>
          <w:color w:val="000000"/>
          <w:spacing w:val="-2"/>
          <w:kern w:val="1"/>
          <w:sz w:val="28"/>
          <w:szCs w:val="28"/>
          <w:lang w:val="uk-UA" w:eastAsia="ar-SA"/>
        </w:rPr>
      </w:pPr>
      <w:r w:rsidRPr="00ED069A">
        <w:rPr>
          <w:rFonts w:ascii="Times New Roman" w:eastAsia="Times New Roman" w:hAnsi="Times New Roman"/>
          <w:bCs/>
          <w:color w:val="000000"/>
          <w:spacing w:val="-2"/>
          <w:kern w:val="1"/>
          <w:sz w:val="28"/>
          <w:szCs w:val="28"/>
          <w:lang w:val="uk-UA" w:eastAsia="ar-SA"/>
        </w:rPr>
        <w:t xml:space="preserve">середньої освіти </w:t>
      </w:r>
      <w:r w:rsidR="00ED069A" w:rsidRPr="00ED069A">
        <w:rPr>
          <w:rFonts w:ascii="Times New Roman" w:eastAsia="Times New Roman" w:hAnsi="Times New Roman"/>
          <w:bCs/>
          <w:color w:val="000000"/>
          <w:spacing w:val="-2"/>
          <w:kern w:val="1"/>
          <w:sz w:val="28"/>
          <w:szCs w:val="28"/>
          <w:lang w:val="uk-UA" w:eastAsia="ar-SA"/>
        </w:rPr>
        <w:t xml:space="preserve">Донецької селищної територіальної </w:t>
      </w:r>
      <w:r w:rsidRPr="00ED069A">
        <w:rPr>
          <w:rFonts w:ascii="Times New Roman" w:eastAsia="Times New Roman" w:hAnsi="Times New Roman"/>
          <w:bCs/>
          <w:color w:val="000000"/>
          <w:spacing w:val="-2"/>
          <w:kern w:val="1"/>
          <w:sz w:val="28"/>
          <w:szCs w:val="28"/>
          <w:lang w:val="uk-UA" w:eastAsia="ar-SA"/>
        </w:rPr>
        <w:t xml:space="preserve">громади (додаток </w:t>
      </w:r>
      <w:r w:rsidR="00ED069A" w:rsidRPr="00ED069A">
        <w:rPr>
          <w:rFonts w:ascii="Times New Roman" w:eastAsia="Times New Roman" w:hAnsi="Times New Roman"/>
          <w:bCs/>
          <w:color w:val="000000"/>
          <w:spacing w:val="-2"/>
          <w:kern w:val="1"/>
          <w:sz w:val="28"/>
          <w:szCs w:val="28"/>
          <w:lang w:val="uk-UA" w:eastAsia="ar-SA"/>
        </w:rPr>
        <w:t>3</w:t>
      </w:r>
      <w:r w:rsidRPr="00ED069A">
        <w:rPr>
          <w:rFonts w:ascii="Times New Roman" w:eastAsia="Times New Roman" w:hAnsi="Times New Roman"/>
          <w:bCs/>
          <w:color w:val="000000"/>
          <w:spacing w:val="-2"/>
          <w:kern w:val="1"/>
          <w:sz w:val="28"/>
          <w:szCs w:val="28"/>
          <w:lang w:val="uk-UA" w:eastAsia="ar-SA"/>
        </w:rPr>
        <w:t>).</w:t>
      </w:r>
    </w:p>
    <w:p w14:paraId="67A7E1F3" w14:textId="77777777" w:rsidR="00793A89" w:rsidRPr="00ED069A" w:rsidRDefault="00793A89" w:rsidP="00C34CD6">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Cs/>
          <w:color w:val="000000"/>
          <w:spacing w:val="-2"/>
          <w:kern w:val="1"/>
          <w:sz w:val="28"/>
          <w:szCs w:val="28"/>
          <w:lang w:val="uk-UA" w:eastAsia="ar-SA"/>
        </w:rPr>
      </w:pPr>
      <w:r w:rsidRPr="00ED069A">
        <w:rPr>
          <w:rFonts w:ascii="Times New Roman" w:eastAsia="Times New Roman" w:hAnsi="Times New Roman"/>
          <w:bCs/>
          <w:color w:val="000000"/>
          <w:spacing w:val="-2"/>
          <w:kern w:val="1"/>
          <w:sz w:val="28"/>
          <w:szCs w:val="28"/>
          <w:lang w:val="uk-UA" w:eastAsia="ar-SA"/>
        </w:rPr>
        <w:t>3. Комісії:</w:t>
      </w:r>
    </w:p>
    <w:p w14:paraId="7E4DDB87" w14:textId="2FD4CF8D" w:rsidR="00793A89" w:rsidRPr="00ED069A" w:rsidRDefault="00793A89" w:rsidP="00C34CD6">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Cs/>
          <w:color w:val="000000"/>
          <w:spacing w:val="-2"/>
          <w:kern w:val="1"/>
          <w:sz w:val="28"/>
          <w:szCs w:val="28"/>
          <w:lang w:val="uk-UA" w:eastAsia="ar-SA"/>
        </w:rPr>
      </w:pPr>
      <w:r w:rsidRPr="00ED069A">
        <w:rPr>
          <w:rFonts w:ascii="Times New Roman" w:eastAsia="Times New Roman" w:hAnsi="Times New Roman"/>
          <w:bCs/>
          <w:color w:val="000000"/>
          <w:spacing w:val="-2"/>
          <w:kern w:val="1"/>
          <w:sz w:val="28"/>
          <w:szCs w:val="28"/>
          <w:lang w:val="uk-UA" w:eastAsia="ar-SA"/>
        </w:rPr>
        <w:t xml:space="preserve">3.1. </w:t>
      </w:r>
      <w:r w:rsidR="00ED069A" w:rsidRPr="00ED069A">
        <w:rPr>
          <w:rFonts w:ascii="Times New Roman" w:eastAsia="Times New Roman" w:hAnsi="Times New Roman"/>
          <w:bCs/>
          <w:color w:val="000000"/>
          <w:spacing w:val="-2"/>
          <w:kern w:val="1"/>
          <w:sz w:val="28"/>
          <w:szCs w:val="28"/>
          <w:lang w:val="uk-UA" w:eastAsia="ar-SA"/>
        </w:rPr>
        <w:t>провести</w:t>
      </w:r>
      <w:r w:rsidRPr="00ED069A">
        <w:rPr>
          <w:rFonts w:ascii="Times New Roman" w:eastAsia="Times New Roman" w:hAnsi="Times New Roman"/>
          <w:bCs/>
          <w:color w:val="000000"/>
          <w:spacing w:val="-2"/>
          <w:kern w:val="1"/>
          <w:sz w:val="28"/>
          <w:szCs w:val="28"/>
          <w:lang w:val="uk-UA" w:eastAsia="ar-SA"/>
        </w:rPr>
        <w:t xml:space="preserve"> огляд готовності закладів до</w:t>
      </w:r>
      <w:r w:rsidR="00C34CD6">
        <w:rPr>
          <w:rFonts w:ascii="Times New Roman" w:eastAsia="Times New Roman" w:hAnsi="Times New Roman"/>
          <w:bCs/>
          <w:color w:val="000000"/>
          <w:spacing w:val="-2"/>
          <w:kern w:val="1"/>
          <w:sz w:val="28"/>
          <w:szCs w:val="28"/>
          <w:lang w:val="uk-UA" w:eastAsia="ar-SA"/>
        </w:rPr>
        <w:t xml:space="preserve">шкільної та загальної середньої </w:t>
      </w:r>
      <w:r w:rsidR="00ED069A" w:rsidRPr="00ED069A">
        <w:rPr>
          <w:rFonts w:ascii="Times New Roman" w:eastAsia="Times New Roman" w:hAnsi="Times New Roman"/>
          <w:bCs/>
          <w:color w:val="000000"/>
          <w:spacing w:val="-2"/>
          <w:kern w:val="1"/>
          <w:sz w:val="28"/>
          <w:szCs w:val="28"/>
          <w:lang w:val="uk-UA" w:eastAsia="ar-SA"/>
        </w:rPr>
        <w:t xml:space="preserve">Донецької селищної </w:t>
      </w:r>
      <w:r w:rsidRPr="00ED069A">
        <w:rPr>
          <w:rFonts w:ascii="Times New Roman" w:eastAsia="Times New Roman" w:hAnsi="Times New Roman"/>
          <w:bCs/>
          <w:color w:val="000000"/>
          <w:spacing w:val="-2"/>
          <w:kern w:val="1"/>
          <w:sz w:val="28"/>
          <w:szCs w:val="28"/>
          <w:lang w:val="uk-UA" w:eastAsia="ar-SA"/>
        </w:rPr>
        <w:t>т</w:t>
      </w:r>
      <w:r w:rsidR="00ED069A" w:rsidRPr="00ED069A">
        <w:rPr>
          <w:rFonts w:ascii="Times New Roman" w:eastAsia="Times New Roman" w:hAnsi="Times New Roman"/>
          <w:bCs/>
          <w:color w:val="000000"/>
          <w:spacing w:val="-2"/>
          <w:kern w:val="1"/>
          <w:sz w:val="28"/>
          <w:szCs w:val="28"/>
          <w:lang w:val="uk-UA" w:eastAsia="ar-SA"/>
        </w:rPr>
        <w:t xml:space="preserve">ериторіальної громади до роботи </w:t>
      </w:r>
      <w:r w:rsidRPr="00ED069A">
        <w:rPr>
          <w:rFonts w:ascii="Times New Roman" w:eastAsia="Times New Roman" w:hAnsi="Times New Roman"/>
          <w:bCs/>
          <w:color w:val="000000"/>
          <w:spacing w:val="-2"/>
          <w:kern w:val="1"/>
          <w:sz w:val="28"/>
          <w:szCs w:val="28"/>
          <w:lang w:val="uk-UA" w:eastAsia="ar-SA"/>
        </w:rPr>
        <w:t>у 202</w:t>
      </w:r>
      <w:r w:rsidR="00ED069A" w:rsidRPr="00ED069A">
        <w:rPr>
          <w:rFonts w:ascii="Times New Roman" w:eastAsia="Times New Roman" w:hAnsi="Times New Roman"/>
          <w:bCs/>
          <w:color w:val="000000"/>
          <w:spacing w:val="-2"/>
          <w:kern w:val="1"/>
          <w:sz w:val="28"/>
          <w:szCs w:val="28"/>
          <w:lang w:val="uk-UA" w:eastAsia="ar-SA"/>
        </w:rPr>
        <w:t>3</w:t>
      </w:r>
      <w:r w:rsidRPr="00ED069A">
        <w:rPr>
          <w:rFonts w:ascii="Times New Roman" w:eastAsia="Times New Roman" w:hAnsi="Times New Roman"/>
          <w:bCs/>
          <w:color w:val="000000"/>
          <w:spacing w:val="-2"/>
          <w:kern w:val="1"/>
          <w:sz w:val="28"/>
          <w:szCs w:val="28"/>
          <w:lang w:val="uk-UA" w:eastAsia="ar-SA"/>
        </w:rPr>
        <w:t>/202</w:t>
      </w:r>
      <w:r w:rsidR="00ED069A" w:rsidRPr="00ED069A">
        <w:rPr>
          <w:rFonts w:ascii="Times New Roman" w:eastAsia="Times New Roman" w:hAnsi="Times New Roman"/>
          <w:bCs/>
          <w:color w:val="000000"/>
          <w:spacing w:val="-2"/>
          <w:kern w:val="1"/>
          <w:sz w:val="28"/>
          <w:szCs w:val="28"/>
          <w:lang w:val="uk-UA" w:eastAsia="ar-SA"/>
        </w:rPr>
        <w:t>4</w:t>
      </w:r>
      <w:r w:rsidRPr="00ED069A">
        <w:rPr>
          <w:rFonts w:ascii="Times New Roman" w:eastAsia="Times New Roman" w:hAnsi="Times New Roman"/>
          <w:bCs/>
          <w:color w:val="000000"/>
          <w:spacing w:val="-2"/>
          <w:kern w:val="1"/>
          <w:sz w:val="28"/>
          <w:szCs w:val="28"/>
          <w:lang w:val="uk-UA" w:eastAsia="ar-SA"/>
        </w:rPr>
        <w:t xml:space="preserve"> навчальному році відповідно до графіку.</w:t>
      </w:r>
    </w:p>
    <w:p w14:paraId="0BEBB618" w14:textId="3B02AF15" w:rsidR="00ED069A" w:rsidRPr="00ED069A" w:rsidRDefault="00793A89" w:rsidP="00C34CD6">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Cs/>
          <w:color w:val="000000"/>
          <w:spacing w:val="-2"/>
          <w:kern w:val="1"/>
          <w:sz w:val="28"/>
          <w:szCs w:val="28"/>
          <w:lang w:val="uk-UA" w:eastAsia="ar-SA"/>
        </w:rPr>
      </w:pPr>
      <w:r w:rsidRPr="00ED069A">
        <w:rPr>
          <w:rFonts w:ascii="Times New Roman" w:eastAsia="Times New Roman" w:hAnsi="Times New Roman"/>
          <w:bCs/>
          <w:color w:val="000000"/>
          <w:spacing w:val="-2"/>
          <w:kern w:val="1"/>
          <w:sz w:val="28"/>
          <w:szCs w:val="28"/>
          <w:lang w:val="uk-UA" w:eastAsia="ar-SA"/>
        </w:rPr>
        <w:t>3.2. Для оформлення прий</w:t>
      </w:r>
      <w:r w:rsidR="00C34CD6">
        <w:rPr>
          <w:rFonts w:ascii="Times New Roman" w:eastAsia="Times New Roman" w:hAnsi="Times New Roman"/>
          <w:bCs/>
          <w:color w:val="000000"/>
          <w:spacing w:val="-2"/>
          <w:kern w:val="1"/>
          <w:sz w:val="28"/>
          <w:szCs w:val="28"/>
          <w:lang w:val="uk-UA" w:eastAsia="ar-SA"/>
        </w:rPr>
        <w:t>ому закладів дошкільної та</w:t>
      </w:r>
      <w:r w:rsidRPr="00ED069A">
        <w:rPr>
          <w:rFonts w:ascii="Times New Roman" w:eastAsia="Times New Roman" w:hAnsi="Times New Roman"/>
          <w:bCs/>
          <w:color w:val="000000"/>
          <w:spacing w:val="-2"/>
          <w:kern w:val="1"/>
          <w:sz w:val="28"/>
          <w:szCs w:val="28"/>
          <w:lang w:val="uk-UA" w:eastAsia="ar-SA"/>
        </w:rPr>
        <w:t xml:space="preserve"> загальної середньої </w:t>
      </w:r>
    </w:p>
    <w:p w14:paraId="4CE1D399" w14:textId="413EBA0C" w:rsidR="00793A89" w:rsidRPr="00ED069A" w:rsidRDefault="00793A89" w:rsidP="00C34CD6">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Cs/>
          <w:color w:val="000000"/>
          <w:spacing w:val="-2"/>
          <w:kern w:val="1"/>
          <w:sz w:val="28"/>
          <w:szCs w:val="28"/>
          <w:lang w:val="uk-UA" w:eastAsia="ar-SA"/>
        </w:rPr>
      </w:pPr>
      <w:r w:rsidRPr="00ED069A">
        <w:rPr>
          <w:rFonts w:ascii="Times New Roman" w:eastAsia="Times New Roman" w:hAnsi="Times New Roman"/>
          <w:bCs/>
          <w:color w:val="000000"/>
          <w:spacing w:val="-2"/>
          <w:kern w:val="1"/>
          <w:sz w:val="28"/>
          <w:szCs w:val="28"/>
          <w:lang w:val="uk-UA" w:eastAsia="ar-SA"/>
        </w:rPr>
        <w:t>освіти до роботи у 202</w:t>
      </w:r>
      <w:r w:rsidR="00ED069A" w:rsidRPr="00ED069A">
        <w:rPr>
          <w:rFonts w:ascii="Times New Roman" w:eastAsia="Times New Roman" w:hAnsi="Times New Roman"/>
          <w:bCs/>
          <w:color w:val="000000"/>
          <w:spacing w:val="-2"/>
          <w:kern w:val="1"/>
          <w:sz w:val="28"/>
          <w:szCs w:val="28"/>
          <w:lang w:val="uk-UA" w:eastAsia="ar-SA"/>
        </w:rPr>
        <w:t>3</w:t>
      </w:r>
      <w:r w:rsidRPr="00ED069A">
        <w:rPr>
          <w:rFonts w:ascii="Times New Roman" w:eastAsia="Times New Roman" w:hAnsi="Times New Roman"/>
          <w:bCs/>
          <w:color w:val="000000"/>
          <w:spacing w:val="-2"/>
          <w:kern w:val="1"/>
          <w:sz w:val="28"/>
          <w:szCs w:val="28"/>
          <w:lang w:val="uk-UA" w:eastAsia="ar-SA"/>
        </w:rPr>
        <w:t>/202</w:t>
      </w:r>
      <w:r w:rsidR="00ED069A" w:rsidRPr="00ED069A">
        <w:rPr>
          <w:rFonts w:ascii="Times New Roman" w:eastAsia="Times New Roman" w:hAnsi="Times New Roman"/>
          <w:bCs/>
          <w:color w:val="000000"/>
          <w:spacing w:val="-2"/>
          <w:kern w:val="1"/>
          <w:sz w:val="28"/>
          <w:szCs w:val="28"/>
          <w:lang w:val="uk-UA" w:eastAsia="ar-SA"/>
        </w:rPr>
        <w:t>4</w:t>
      </w:r>
      <w:r w:rsidRPr="00ED069A">
        <w:rPr>
          <w:rFonts w:ascii="Times New Roman" w:eastAsia="Times New Roman" w:hAnsi="Times New Roman"/>
          <w:bCs/>
          <w:color w:val="000000"/>
          <w:spacing w:val="-2"/>
          <w:kern w:val="1"/>
          <w:sz w:val="28"/>
          <w:szCs w:val="28"/>
          <w:lang w:val="uk-UA" w:eastAsia="ar-SA"/>
        </w:rPr>
        <w:t xml:space="preserve"> навчальному році користуват</w:t>
      </w:r>
      <w:r w:rsidR="00ED069A" w:rsidRPr="00ED069A">
        <w:rPr>
          <w:rFonts w:ascii="Times New Roman" w:eastAsia="Times New Roman" w:hAnsi="Times New Roman"/>
          <w:bCs/>
          <w:color w:val="000000"/>
          <w:spacing w:val="-2"/>
          <w:kern w:val="1"/>
          <w:sz w:val="28"/>
          <w:szCs w:val="28"/>
          <w:lang w:val="uk-UA" w:eastAsia="ar-SA"/>
        </w:rPr>
        <w:t xml:space="preserve">ися </w:t>
      </w:r>
      <w:r w:rsidRPr="00ED069A">
        <w:rPr>
          <w:rFonts w:ascii="Times New Roman" w:eastAsia="Times New Roman" w:hAnsi="Times New Roman"/>
          <w:bCs/>
          <w:color w:val="000000"/>
          <w:spacing w:val="-2"/>
          <w:kern w:val="1"/>
          <w:sz w:val="28"/>
          <w:szCs w:val="28"/>
          <w:lang w:val="uk-UA" w:eastAsia="ar-SA"/>
        </w:rPr>
        <w:t>формами «Акту готовності закладу освіти до 202</w:t>
      </w:r>
      <w:r w:rsidR="00ED069A" w:rsidRPr="00ED069A">
        <w:rPr>
          <w:rFonts w:ascii="Times New Roman" w:eastAsia="Times New Roman" w:hAnsi="Times New Roman"/>
          <w:bCs/>
          <w:color w:val="000000"/>
          <w:spacing w:val="-2"/>
          <w:kern w:val="1"/>
          <w:sz w:val="28"/>
          <w:szCs w:val="28"/>
          <w:lang w:val="uk-UA" w:eastAsia="ar-SA"/>
        </w:rPr>
        <w:t>3</w:t>
      </w:r>
      <w:r w:rsidRPr="00ED069A">
        <w:rPr>
          <w:rFonts w:ascii="Times New Roman" w:eastAsia="Times New Roman" w:hAnsi="Times New Roman"/>
          <w:bCs/>
          <w:color w:val="000000"/>
          <w:spacing w:val="-2"/>
          <w:kern w:val="1"/>
          <w:sz w:val="28"/>
          <w:szCs w:val="28"/>
          <w:lang w:val="uk-UA" w:eastAsia="ar-SA"/>
        </w:rPr>
        <w:t>/202</w:t>
      </w:r>
      <w:r w:rsidR="00ED069A" w:rsidRPr="00ED069A">
        <w:rPr>
          <w:rFonts w:ascii="Times New Roman" w:eastAsia="Times New Roman" w:hAnsi="Times New Roman"/>
          <w:bCs/>
          <w:color w:val="000000"/>
          <w:spacing w:val="-2"/>
          <w:kern w:val="1"/>
          <w:sz w:val="28"/>
          <w:szCs w:val="28"/>
          <w:lang w:val="uk-UA" w:eastAsia="ar-SA"/>
        </w:rPr>
        <w:t xml:space="preserve">4 навчального року» </w:t>
      </w:r>
      <w:r w:rsidRPr="00ED069A">
        <w:rPr>
          <w:rFonts w:ascii="Times New Roman" w:eastAsia="Times New Roman" w:hAnsi="Times New Roman"/>
          <w:bCs/>
          <w:color w:val="000000"/>
          <w:spacing w:val="-2"/>
          <w:kern w:val="1"/>
          <w:sz w:val="28"/>
          <w:szCs w:val="28"/>
          <w:lang w:val="uk-UA" w:eastAsia="ar-SA"/>
        </w:rPr>
        <w:t>(</w:t>
      </w:r>
      <w:r w:rsidR="006B28CF">
        <w:rPr>
          <w:rFonts w:ascii="Times New Roman" w:eastAsia="Times New Roman" w:hAnsi="Times New Roman"/>
          <w:bCs/>
          <w:color w:val="000000"/>
          <w:spacing w:val="-2"/>
          <w:kern w:val="1"/>
          <w:sz w:val="28"/>
          <w:szCs w:val="28"/>
          <w:lang w:val="uk-UA" w:eastAsia="ar-SA"/>
        </w:rPr>
        <w:t>додаток 4</w:t>
      </w:r>
      <w:r w:rsidRPr="00ED069A">
        <w:rPr>
          <w:rFonts w:ascii="Times New Roman" w:eastAsia="Times New Roman" w:hAnsi="Times New Roman"/>
          <w:bCs/>
          <w:color w:val="000000"/>
          <w:spacing w:val="-2"/>
          <w:kern w:val="1"/>
          <w:sz w:val="28"/>
          <w:szCs w:val="28"/>
          <w:lang w:val="uk-UA" w:eastAsia="ar-SA"/>
        </w:rPr>
        <w:t>).</w:t>
      </w:r>
    </w:p>
    <w:p w14:paraId="0E7F75D8" w14:textId="29197F33" w:rsidR="00793A89" w:rsidRPr="00ED069A" w:rsidRDefault="00793A89" w:rsidP="00C34CD6">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Cs/>
          <w:color w:val="000000"/>
          <w:spacing w:val="-2"/>
          <w:kern w:val="1"/>
          <w:sz w:val="28"/>
          <w:szCs w:val="28"/>
          <w:lang w:val="uk-UA" w:eastAsia="ar-SA"/>
        </w:rPr>
      </w:pPr>
      <w:r w:rsidRPr="00ED069A">
        <w:rPr>
          <w:rFonts w:ascii="Times New Roman" w:eastAsia="Times New Roman" w:hAnsi="Times New Roman"/>
          <w:bCs/>
          <w:color w:val="000000"/>
          <w:spacing w:val="-2"/>
          <w:kern w:val="1"/>
          <w:sz w:val="28"/>
          <w:szCs w:val="28"/>
          <w:lang w:val="uk-UA" w:eastAsia="ar-SA"/>
        </w:rPr>
        <w:t xml:space="preserve">4. Керівникам закладів освіти </w:t>
      </w:r>
      <w:r w:rsidR="00ED069A" w:rsidRPr="00ED069A">
        <w:rPr>
          <w:rFonts w:ascii="Times New Roman" w:eastAsia="Times New Roman" w:hAnsi="Times New Roman"/>
          <w:bCs/>
          <w:color w:val="000000"/>
          <w:spacing w:val="-2"/>
          <w:kern w:val="1"/>
          <w:sz w:val="28"/>
          <w:szCs w:val="28"/>
          <w:lang w:val="uk-UA" w:eastAsia="ar-SA"/>
        </w:rPr>
        <w:t xml:space="preserve">Донецької селищної </w:t>
      </w:r>
      <w:r w:rsidRPr="00ED069A">
        <w:rPr>
          <w:rFonts w:ascii="Times New Roman" w:eastAsia="Times New Roman" w:hAnsi="Times New Roman"/>
          <w:bCs/>
          <w:color w:val="000000"/>
          <w:spacing w:val="-2"/>
          <w:kern w:val="1"/>
          <w:sz w:val="28"/>
          <w:szCs w:val="28"/>
          <w:lang w:val="uk-UA" w:eastAsia="ar-SA"/>
        </w:rPr>
        <w:t>територіальної громади:</w:t>
      </w:r>
    </w:p>
    <w:p w14:paraId="7036EED8" w14:textId="41C913DC" w:rsidR="00793A89" w:rsidRPr="00F13C38" w:rsidRDefault="00793A89" w:rsidP="00793A89">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Cs/>
          <w:color w:val="000000"/>
          <w:spacing w:val="-2"/>
          <w:kern w:val="1"/>
          <w:sz w:val="28"/>
          <w:szCs w:val="28"/>
          <w:lang w:val="uk-UA" w:eastAsia="ar-SA"/>
        </w:rPr>
      </w:pPr>
      <w:r w:rsidRPr="00ED069A">
        <w:rPr>
          <w:rFonts w:ascii="Times New Roman" w:eastAsia="Times New Roman" w:hAnsi="Times New Roman"/>
          <w:bCs/>
          <w:color w:val="000000"/>
          <w:spacing w:val="-2"/>
          <w:kern w:val="1"/>
          <w:sz w:val="28"/>
          <w:szCs w:val="28"/>
          <w:lang w:val="uk-UA" w:eastAsia="ar-SA"/>
        </w:rPr>
        <w:t>4.1. П</w:t>
      </w:r>
      <w:r w:rsidR="00ED069A" w:rsidRPr="00ED069A">
        <w:rPr>
          <w:rFonts w:ascii="Times New Roman" w:eastAsia="Times New Roman" w:hAnsi="Times New Roman"/>
          <w:bCs/>
          <w:color w:val="000000"/>
          <w:spacing w:val="-2"/>
          <w:kern w:val="1"/>
          <w:sz w:val="28"/>
          <w:szCs w:val="28"/>
          <w:lang w:val="uk-UA" w:eastAsia="ar-SA"/>
        </w:rPr>
        <w:t>ідготувати</w:t>
      </w:r>
      <w:r w:rsidRPr="00ED069A">
        <w:rPr>
          <w:rFonts w:ascii="Times New Roman" w:eastAsia="Times New Roman" w:hAnsi="Times New Roman"/>
          <w:bCs/>
          <w:color w:val="000000"/>
          <w:spacing w:val="-2"/>
          <w:kern w:val="1"/>
          <w:sz w:val="28"/>
          <w:szCs w:val="28"/>
          <w:lang w:val="uk-UA" w:eastAsia="ar-SA"/>
        </w:rPr>
        <w:t xml:space="preserve"> заклад освіти до огляду готовності прийому закладів</w:t>
      </w:r>
      <w:r w:rsidR="00C34CD6">
        <w:rPr>
          <w:rFonts w:ascii="Times New Roman" w:eastAsia="Times New Roman" w:hAnsi="Times New Roman"/>
          <w:bCs/>
          <w:color w:val="000000"/>
          <w:spacing w:val="-2"/>
          <w:kern w:val="1"/>
          <w:sz w:val="28"/>
          <w:szCs w:val="28"/>
          <w:lang w:val="uk-UA" w:eastAsia="ar-SA"/>
        </w:rPr>
        <w:t xml:space="preserve"> </w:t>
      </w:r>
      <w:r w:rsidRPr="00F13C38">
        <w:rPr>
          <w:rFonts w:ascii="Times New Roman" w:eastAsia="Times New Roman" w:hAnsi="Times New Roman"/>
          <w:bCs/>
          <w:color w:val="000000"/>
          <w:spacing w:val="-2"/>
          <w:kern w:val="1"/>
          <w:sz w:val="28"/>
          <w:szCs w:val="28"/>
          <w:lang w:val="uk-UA" w:eastAsia="ar-SA"/>
        </w:rPr>
        <w:lastRenderedPageBreak/>
        <w:t xml:space="preserve">дошкільної, загальної середньої </w:t>
      </w:r>
      <w:r w:rsidR="00F13C38" w:rsidRPr="00F13C38">
        <w:rPr>
          <w:rFonts w:ascii="Times New Roman" w:eastAsia="Times New Roman" w:hAnsi="Times New Roman"/>
          <w:bCs/>
          <w:color w:val="000000"/>
          <w:spacing w:val="-2"/>
          <w:kern w:val="1"/>
          <w:sz w:val="28"/>
          <w:szCs w:val="28"/>
          <w:lang w:val="uk-UA" w:eastAsia="ar-SA"/>
        </w:rPr>
        <w:t xml:space="preserve"> </w:t>
      </w:r>
      <w:r w:rsidRPr="00F13C38">
        <w:rPr>
          <w:rFonts w:ascii="Times New Roman" w:eastAsia="Times New Roman" w:hAnsi="Times New Roman"/>
          <w:bCs/>
          <w:color w:val="000000"/>
          <w:spacing w:val="-2"/>
          <w:kern w:val="1"/>
          <w:sz w:val="28"/>
          <w:szCs w:val="28"/>
          <w:lang w:val="uk-UA" w:eastAsia="ar-SA"/>
        </w:rPr>
        <w:t xml:space="preserve"> освіти до роботи у 202</w:t>
      </w:r>
      <w:r w:rsidR="00F13C38" w:rsidRPr="00F13C38">
        <w:rPr>
          <w:rFonts w:ascii="Times New Roman" w:eastAsia="Times New Roman" w:hAnsi="Times New Roman"/>
          <w:bCs/>
          <w:color w:val="000000"/>
          <w:spacing w:val="-2"/>
          <w:kern w:val="1"/>
          <w:sz w:val="28"/>
          <w:szCs w:val="28"/>
          <w:lang w:val="uk-UA" w:eastAsia="ar-SA"/>
        </w:rPr>
        <w:t>3</w:t>
      </w:r>
      <w:r w:rsidRPr="00F13C38">
        <w:rPr>
          <w:rFonts w:ascii="Times New Roman" w:eastAsia="Times New Roman" w:hAnsi="Times New Roman"/>
          <w:bCs/>
          <w:color w:val="000000"/>
          <w:spacing w:val="-2"/>
          <w:kern w:val="1"/>
          <w:sz w:val="28"/>
          <w:szCs w:val="28"/>
          <w:lang w:val="uk-UA" w:eastAsia="ar-SA"/>
        </w:rPr>
        <w:t>/202</w:t>
      </w:r>
      <w:r w:rsidR="00F13C38" w:rsidRPr="00F13C38">
        <w:rPr>
          <w:rFonts w:ascii="Times New Roman" w:eastAsia="Times New Roman" w:hAnsi="Times New Roman"/>
          <w:bCs/>
          <w:color w:val="000000"/>
          <w:spacing w:val="-2"/>
          <w:kern w:val="1"/>
          <w:sz w:val="28"/>
          <w:szCs w:val="28"/>
          <w:lang w:val="uk-UA" w:eastAsia="ar-SA"/>
        </w:rPr>
        <w:t>4</w:t>
      </w:r>
    </w:p>
    <w:p w14:paraId="0675C7CA" w14:textId="77777777" w:rsidR="00793A89" w:rsidRPr="00F13C38" w:rsidRDefault="00793A89" w:rsidP="00793A89">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Cs/>
          <w:color w:val="000000"/>
          <w:spacing w:val="-2"/>
          <w:kern w:val="1"/>
          <w:sz w:val="28"/>
          <w:szCs w:val="28"/>
          <w:lang w:val="uk-UA" w:eastAsia="ar-SA"/>
        </w:rPr>
      </w:pPr>
      <w:r w:rsidRPr="00F13C38">
        <w:rPr>
          <w:rFonts w:ascii="Times New Roman" w:eastAsia="Times New Roman" w:hAnsi="Times New Roman"/>
          <w:bCs/>
          <w:color w:val="000000"/>
          <w:spacing w:val="-2"/>
          <w:kern w:val="1"/>
          <w:sz w:val="28"/>
          <w:szCs w:val="28"/>
          <w:lang w:val="uk-UA" w:eastAsia="ar-SA"/>
        </w:rPr>
        <w:t>навчальному році.</w:t>
      </w:r>
    </w:p>
    <w:p w14:paraId="6F7E3279" w14:textId="0F83447B" w:rsidR="00793A89" w:rsidRPr="00F13C38" w:rsidRDefault="00793A89" w:rsidP="00F13C38">
      <w:pPr>
        <w:widowControl w:val="0"/>
        <w:shd w:val="clear" w:color="auto" w:fill="FFFFFF"/>
        <w:tabs>
          <w:tab w:val="left" w:pos="851"/>
        </w:tabs>
        <w:autoSpaceDE w:val="0"/>
        <w:autoSpaceDN w:val="0"/>
        <w:adjustRightInd w:val="0"/>
        <w:spacing w:after="0" w:line="240" w:lineRule="auto"/>
        <w:jc w:val="right"/>
        <w:rPr>
          <w:rFonts w:ascii="Times New Roman" w:eastAsia="Times New Roman" w:hAnsi="Times New Roman"/>
          <w:bCs/>
          <w:color w:val="000000"/>
          <w:spacing w:val="-2"/>
          <w:kern w:val="1"/>
          <w:sz w:val="28"/>
          <w:szCs w:val="28"/>
          <w:lang w:val="uk-UA" w:eastAsia="ar-SA"/>
        </w:rPr>
      </w:pPr>
      <w:r w:rsidRPr="00F13C38">
        <w:rPr>
          <w:rFonts w:ascii="Times New Roman" w:eastAsia="Times New Roman" w:hAnsi="Times New Roman"/>
          <w:bCs/>
          <w:color w:val="000000"/>
          <w:spacing w:val="-2"/>
          <w:kern w:val="1"/>
          <w:sz w:val="28"/>
          <w:szCs w:val="28"/>
          <w:lang w:val="uk-UA" w:eastAsia="ar-SA"/>
        </w:rPr>
        <w:t xml:space="preserve">Термін: до </w:t>
      </w:r>
      <w:r w:rsidR="00461DA6">
        <w:rPr>
          <w:rFonts w:ascii="Times New Roman" w:eastAsia="Times New Roman" w:hAnsi="Times New Roman"/>
          <w:bCs/>
          <w:color w:val="000000"/>
          <w:spacing w:val="-2"/>
          <w:kern w:val="1"/>
          <w:sz w:val="28"/>
          <w:szCs w:val="28"/>
          <w:lang w:val="uk-UA" w:eastAsia="ar-SA"/>
        </w:rPr>
        <w:t>07</w:t>
      </w:r>
      <w:r w:rsidRPr="00F13C38">
        <w:rPr>
          <w:rFonts w:ascii="Times New Roman" w:eastAsia="Times New Roman" w:hAnsi="Times New Roman"/>
          <w:bCs/>
          <w:color w:val="000000"/>
          <w:spacing w:val="-2"/>
          <w:kern w:val="1"/>
          <w:sz w:val="28"/>
          <w:szCs w:val="28"/>
          <w:lang w:val="uk-UA" w:eastAsia="ar-SA"/>
        </w:rPr>
        <w:t>.08.202</w:t>
      </w:r>
      <w:r w:rsidR="00F13C38" w:rsidRPr="00F13C38">
        <w:rPr>
          <w:rFonts w:ascii="Times New Roman" w:eastAsia="Times New Roman" w:hAnsi="Times New Roman"/>
          <w:bCs/>
          <w:color w:val="000000"/>
          <w:spacing w:val="-2"/>
          <w:kern w:val="1"/>
          <w:sz w:val="28"/>
          <w:szCs w:val="28"/>
          <w:lang w:val="uk-UA" w:eastAsia="ar-SA"/>
        </w:rPr>
        <w:t>3</w:t>
      </w:r>
    </w:p>
    <w:p w14:paraId="57633E99" w14:textId="51623E91" w:rsidR="00793A89" w:rsidRPr="00F13C38" w:rsidRDefault="00793A89" w:rsidP="00793A89">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Cs/>
          <w:color w:val="000000"/>
          <w:spacing w:val="-2"/>
          <w:kern w:val="1"/>
          <w:sz w:val="28"/>
          <w:szCs w:val="28"/>
          <w:lang w:val="uk-UA" w:eastAsia="ar-SA"/>
        </w:rPr>
      </w:pPr>
      <w:r w:rsidRPr="00F13C38">
        <w:rPr>
          <w:rFonts w:ascii="Times New Roman" w:eastAsia="Times New Roman" w:hAnsi="Times New Roman"/>
          <w:bCs/>
          <w:color w:val="000000"/>
          <w:spacing w:val="-2"/>
          <w:kern w:val="1"/>
          <w:sz w:val="28"/>
          <w:szCs w:val="28"/>
          <w:lang w:val="uk-UA" w:eastAsia="ar-SA"/>
        </w:rPr>
        <w:t>4.2. З</w:t>
      </w:r>
      <w:r w:rsidR="00F13C38" w:rsidRPr="00F13C38">
        <w:rPr>
          <w:rFonts w:ascii="Times New Roman" w:eastAsia="Times New Roman" w:hAnsi="Times New Roman"/>
          <w:bCs/>
          <w:color w:val="000000"/>
          <w:spacing w:val="-2"/>
          <w:kern w:val="1"/>
          <w:sz w:val="28"/>
          <w:szCs w:val="28"/>
          <w:lang w:val="uk-UA" w:eastAsia="ar-SA"/>
        </w:rPr>
        <w:t xml:space="preserve">абезпечити </w:t>
      </w:r>
      <w:r w:rsidRPr="00F13C38">
        <w:rPr>
          <w:rFonts w:ascii="Times New Roman" w:eastAsia="Times New Roman" w:hAnsi="Times New Roman"/>
          <w:bCs/>
          <w:color w:val="000000"/>
          <w:spacing w:val="-2"/>
          <w:kern w:val="1"/>
          <w:sz w:val="28"/>
          <w:szCs w:val="28"/>
          <w:lang w:val="uk-UA" w:eastAsia="ar-SA"/>
        </w:rPr>
        <w:t xml:space="preserve"> безперешкодний доступ комісії до приміщень, будівель і</w:t>
      </w:r>
    </w:p>
    <w:p w14:paraId="69D97F98" w14:textId="16FFFBCD" w:rsidR="00793A89" w:rsidRPr="00F13C38" w:rsidRDefault="00793A89" w:rsidP="00793A89">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Cs/>
          <w:color w:val="000000"/>
          <w:spacing w:val="-2"/>
          <w:kern w:val="1"/>
          <w:sz w:val="28"/>
          <w:szCs w:val="28"/>
          <w:lang w:val="uk-UA" w:eastAsia="ar-SA"/>
        </w:rPr>
      </w:pPr>
      <w:r w:rsidRPr="00F13C38">
        <w:rPr>
          <w:rFonts w:ascii="Times New Roman" w:eastAsia="Times New Roman" w:hAnsi="Times New Roman"/>
          <w:bCs/>
          <w:color w:val="000000"/>
          <w:spacing w:val="-2"/>
          <w:kern w:val="1"/>
          <w:sz w:val="28"/>
          <w:szCs w:val="28"/>
          <w:lang w:val="uk-UA" w:eastAsia="ar-SA"/>
        </w:rPr>
        <w:t>споруд під час огляду готовності прийому закладів дошкільної</w:t>
      </w:r>
      <w:r w:rsidR="00F13C38" w:rsidRPr="00F13C38">
        <w:rPr>
          <w:rFonts w:ascii="Times New Roman" w:eastAsia="Times New Roman" w:hAnsi="Times New Roman"/>
          <w:bCs/>
          <w:color w:val="000000"/>
          <w:spacing w:val="-2"/>
          <w:kern w:val="1"/>
          <w:sz w:val="28"/>
          <w:szCs w:val="28"/>
          <w:lang w:val="uk-UA" w:eastAsia="ar-SA"/>
        </w:rPr>
        <w:t xml:space="preserve"> та загальної </w:t>
      </w:r>
      <w:r w:rsidRPr="00F13C38">
        <w:rPr>
          <w:rFonts w:ascii="Times New Roman" w:eastAsia="Times New Roman" w:hAnsi="Times New Roman"/>
          <w:bCs/>
          <w:color w:val="000000"/>
          <w:spacing w:val="-2"/>
          <w:kern w:val="1"/>
          <w:sz w:val="28"/>
          <w:szCs w:val="28"/>
          <w:lang w:val="uk-UA" w:eastAsia="ar-SA"/>
        </w:rPr>
        <w:t>середньої освіти до роботи у 202</w:t>
      </w:r>
      <w:r w:rsidR="00F13C38" w:rsidRPr="00F13C38">
        <w:rPr>
          <w:rFonts w:ascii="Times New Roman" w:eastAsia="Times New Roman" w:hAnsi="Times New Roman"/>
          <w:bCs/>
          <w:color w:val="000000"/>
          <w:spacing w:val="-2"/>
          <w:kern w:val="1"/>
          <w:sz w:val="28"/>
          <w:szCs w:val="28"/>
          <w:lang w:val="uk-UA" w:eastAsia="ar-SA"/>
        </w:rPr>
        <w:t>3</w:t>
      </w:r>
      <w:r w:rsidRPr="00F13C38">
        <w:rPr>
          <w:rFonts w:ascii="Times New Roman" w:eastAsia="Times New Roman" w:hAnsi="Times New Roman"/>
          <w:bCs/>
          <w:color w:val="000000"/>
          <w:spacing w:val="-2"/>
          <w:kern w:val="1"/>
          <w:sz w:val="28"/>
          <w:szCs w:val="28"/>
          <w:lang w:val="uk-UA" w:eastAsia="ar-SA"/>
        </w:rPr>
        <w:t>/202</w:t>
      </w:r>
      <w:r w:rsidR="00F13C38" w:rsidRPr="00F13C38">
        <w:rPr>
          <w:rFonts w:ascii="Times New Roman" w:eastAsia="Times New Roman" w:hAnsi="Times New Roman"/>
          <w:bCs/>
          <w:color w:val="000000"/>
          <w:spacing w:val="-2"/>
          <w:kern w:val="1"/>
          <w:sz w:val="28"/>
          <w:szCs w:val="28"/>
          <w:lang w:val="uk-UA" w:eastAsia="ar-SA"/>
        </w:rPr>
        <w:t>4</w:t>
      </w:r>
      <w:r w:rsidRPr="00F13C38">
        <w:rPr>
          <w:rFonts w:ascii="Times New Roman" w:eastAsia="Times New Roman" w:hAnsi="Times New Roman"/>
          <w:bCs/>
          <w:color w:val="000000"/>
          <w:spacing w:val="-2"/>
          <w:kern w:val="1"/>
          <w:sz w:val="28"/>
          <w:szCs w:val="28"/>
          <w:lang w:val="uk-UA" w:eastAsia="ar-SA"/>
        </w:rPr>
        <w:t xml:space="preserve"> навчальному році.</w:t>
      </w:r>
    </w:p>
    <w:p w14:paraId="5800DF7B" w14:textId="77777777" w:rsidR="00793A89" w:rsidRPr="006A13F4" w:rsidRDefault="00793A89" w:rsidP="006A13F4">
      <w:pPr>
        <w:widowControl w:val="0"/>
        <w:shd w:val="clear" w:color="auto" w:fill="FFFFFF"/>
        <w:tabs>
          <w:tab w:val="left" w:pos="851"/>
        </w:tabs>
        <w:autoSpaceDE w:val="0"/>
        <w:autoSpaceDN w:val="0"/>
        <w:adjustRightInd w:val="0"/>
        <w:spacing w:after="0" w:line="240" w:lineRule="auto"/>
        <w:jc w:val="right"/>
        <w:rPr>
          <w:rFonts w:ascii="Times New Roman" w:eastAsia="Times New Roman" w:hAnsi="Times New Roman"/>
          <w:bCs/>
          <w:color w:val="000000"/>
          <w:spacing w:val="-2"/>
          <w:kern w:val="1"/>
          <w:sz w:val="28"/>
          <w:szCs w:val="28"/>
          <w:lang w:val="uk-UA" w:eastAsia="ar-SA"/>
        </w:rPr>
      </w:pPr>
      <w:r w:rsidRPr="006A13F4">
        <w:rPr>
          <w:rFonts w:ascii="Times New Roman" w:eastAsia="Times New Roman" w:hAnsi="Times New Roman"/>
          <w:bCs/>
          <w:color w:val="000000"/>
          <w:spacing w:val="-2"/>
          <w:kern w:val="1"/>
          <w:sz w:val="28"/>
          <w:szCs w:val="28"/>
          <w:lang w:val="uk-UA" w:eastAsia="ar-SA"/>
        </w:rPr>
        <w:t>Термін: відповідно до графіка</w:t>
      </w:r>
    </w:p>
    <w:p w14:paraId="3A09F3A2" w14:textId="13700036" w:rsidR="00793A89" w:rsidRPr="006A13F4" w:rsidRDefault="00793A89" w:rsidP="00793A89">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Cs/>
          <w:color w:val="000000"/>
          <w:spacing w:val="-2"/>
          <w:kern w:val="1"/>
          <w:sz w:val="28"/>
          <w:szCs w:val="28"/>
          <w:lang w:val="uk-UA" w:eastAsia="ar-SA"/>
        </w:rPr>
      </w:pPr>
      <w:r w:rsidRPr="006A13F4">
        <w:rPr>
          <w:rFonts w:ascii="Times New Roman" w:eastAsia="Times New Roman" w:hAnsi="Times New Roman"/>
          <w:bCs/>
          <w:color w:val="000000"/>
          <w:spacing w:val="-2"/>
          <w:kern w:val="1"/>
          <w:sz w:val="28"/>
          <w:szCs w:val="28"/>
          <w:lang w:val="uk-UA" w:eastAsia="ar-SA"/>
        </w:rPr>
        <w:t>5. К</w:t>
      </w:r>
      <w:r w:rsidR="006A13F4" w:rsidRPr="006A13F4">
        <w:rPr>
          <w:rFonts w:ascii="Times New Roman" w:eastAsia="Times New Roman" w:hAnsi="Times New Roman"/>
          <w:bCs/>
          <w:color w:val="000000"/>
          <w:spacing w:val="-2"/>
          <w:kern w:val="1"/>
          <w:sz w:val="28"/>
          <w:szCs w:val="28"/>
          <w:lang w:val="uk-UA" w:eastAsia="ar-SA"/>
        </w:rPr>
        <w:t xml:space="preserve">онтроль </w:t>
      </w:r>
      <w:r w:rsidRPr="006A13F4">
        <w:rPr>
          <w:rFonts w:ascii="Times New Roman" w:eastAsia="Times New Roman" w:hAnsi="Times New Roman"/>
          <w:bCs/>
          <w:color w:val="000000"/>
          <w:spacing w:val="-2"/>
          <w:kern w:val="1"/>
          <w:sz w:val="28"/>
          <w:szCs w:val="28"/>
          <w:lang w:val="uk-UA" w:eastAsia="ar-SA"/>
        </w:rPr>
        <w:t xml:space="preserve">за виконанням даного наказу покласти на </w:t>
      </w:r>
      <w:r w:rsidR="006A13F4" w:rsidRPr="006A13F4">
        <w:rPr>
          <w:rFonts w:ascii="Times New Roman" w:eastAsia="Times New Roman" w:hAnsi="Times New Roman"/>
          <w:bCs/>
          <w:color w:val="000000"/>
          <w:spacing w:val="-2"/>
          <w:kern w:val="1"/>
          <w:sz w:val="28"/>
          <w:szCs w:val="28"/>
          <w:lang w:val="uk-UA" w:eastAsia="ar-SA"/>
        </w:rPr>
        <w:t>головного спеціаліста відділу освіти Діану КУЧЕРЕВСЬКУ.</w:t>
      </w:r>
    </w:p>
    <w:p w14:paraId="32D4C758" w14:textId="35220319" w:rsidR="000918CB" w:rsidRPr="002D4501" w:rsidRDefault="006A13F4" w:rsidP="00793A89">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b/>
          <w:bCs/>
          <w:sz w:val="28"/>
          <w:szCs w:val="28"/>
          <w:lang w:val="uk-UA" w:eastAsia="ru-RU"/>
        </w:rPr>
      </w:pPr>
      <w:r>
        <w:rPr>
          <w:rFonts w:ascii="Times New Roman" w:eastAsia="Times New Roman" w:hAnsi="Times New Roman"/>
          <w:b/>
          <w:bCs/>
          <w:color w:val="000000"/>
          <w:spacing w:val="-2"/>
          <w:kern w:val="1"/>
          <w:sz w:val="28"/>
          <w:szCs w:val="28"/>
          <w:lang w:val="uk-UA" w:eastAsia="ar-SA"/>
        </w:rPr>
        <w:t xml:space="preserve"> </w:t>
      </w:r>
    </w:p>
    <w:p w14:paraId="7DA7A392" w14:textId="77777777" w:rsidR="00106A71" w:rsidRPr="00775ADE" w:rsidRDefault="00106A71" w:rsidP="00106A71">
      <w:pPr>
        <w:widowControl w:val="0"/>
        <w:shd w:val="clear" w:color="auto" w:fill="FFFFFF"/>
        <w:autoSpaceDE w:val="0"/>
        <w:autoSpaceDN w:val="0"/>
        <w:adjustRightInd w:val="0"/>
        <w:spacing w:after="0" w:line="240" w:lineRule="auto"/>
        <w:contextualSpacing/>
        <w:rPr>
          <w:rFonts w:ascii="Times New Roman" w:eastAsia="Times New Roman" w:hAnsi="Times New Roman"/>
          <w:spacing w:val="-2"/>
          <w:sz w:val="28"/>
          <w:szCs w:val="28"/>
          <w:lang w:val="uk-UA" w:eastAsia="ru-RU"/>
        </w:rPr>
      </w:pPr>
    </w:p>
    <w:p w14:paraId="5D46700C" w14:textId="39C78DD2" w:rsidR="002A28D0" w:rsidRPr="00F57D10" w:rsidRDefault="002A28D0" w:rsidP="002A28D0">
      <w:pPr>
        <w:spacing w:after="0" w:line="240" w:lineRule="auto"/>
        <w:jc w:val="both"/>
        <w:rPr>
          <w:rFonts w:ascii="Times New Roman" w:hAnsi="Times New Roman"/>
          <w:b/>
          <w:sz w:val="28"/>
          <w:szCs w:val="28"/>
          <w:lang w:val="uk-UA"/>
        </w:rPr>
      </w:pPr>
      <w:r w:rsidRPr="00F57D10">
        <w:rPr>
          <w:rFonts w:ascii="Times New Roman" w:hAnsi="Times New Roman"/>
          <w:b/>
          <w:sz w:val="28"/>
          <w:szCs w:val="28"/>
          <w:lang w:val="uk-UA"/>
        </w:rPr>
        <w:t>Начальник  відділу освіти</w:t>
      </w:r>
      <w:r w:rsidR="00C34CD6">
        <w:rPr>
          <w:rFonts w:ascii="Times New Roman" w:hAnsi="Times New Roman"/>
          <w:b/>
          <w:sz w:val="28"/>
          <w:szCs w:val="28"/>
          <w:lang w:val="uk-UA"/>
        </w:rPr>
        <w:t xml:space="preserve"> </w:t>
      </w:r>
      <w:r w:rsidR="00C34CD6" w:rsidRPr="00C34CD6">
        <w:rPr>
          <w:rFonts w:ascii="Times New Roman" w:hAnsi="Times New Roman"/>
          <w:i/>
          <w:sz w:val="24"/>
          <w:szCs w:val="24"/>
          <w:lang w:val="uk-UA"/>
        </w:rPr>
        <w:t>оригінал підписано</w:t>
      </w:r>
      <w:r w:rsidRPr="00F57D10">
        <w:rPr>
          <w:rFonts w:ascii="Times New Roman" w:hAnsi="Times New Roman"/>
          <w:b/>
          <w:sz w:val="28"/>
          <w:szCs w:val="28"/>
          <w:lang w:val="uk-UA"/>
        </w:rPr>
        <w:t xml:space="preserve"> </w:t>
      </w:r>
      <w:r w:rsidR="00C34CD6">
        <w:rPr>
          <w:rFonts w:ascii="Times New Roman" w:hAnsi="Times New Roman"/>
          <w:b/>
          <w:i/>
          <w:iCs/>
          <w:sz w:val="24"/>
          <w:szCs w:val="24"/>
          <w:lang w:val="uk-UA"/>
        </w:rPr>
        <w:t xml:space="preserve">         </w:t>
      </w:r>
      <w:r w:rsidRPr="00F57D10">
        <w:rPr>
          <w:rFonts w:ascii="Times New Roman" w:hAnsi="Times New Roman"/>
          <w:b/>
          <w:sz w:val="28"/>
          <w:szCs w:val="28"/>
          <w:lang w:val="uk-UA"/>
        </w:rPr>
        <w:t>Тетяна ШЕЛЕСТ</w:t>
      </w:r>
    </w:p>
    <w:p w14:paraId="39D741AC" w14:textId="6A6CAC4D" w:rsidR="00C34CD6" w:rsidRPr="00C34CD6" w:rsidRDefault="00C34CD6" w:rsidP="00C34CD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 наказом ознайомлені: </w:t>
      </w:r>
      <w:r w:rsidR="000918CB">
        <w:rPr>
          <w:rFonts w:ascii="Times New Roman" w:hAnsi="Times New Roman"/>
          <w:sz w:val="28"/>
          <w:szCs w:val="28"/>
          <w:lang w:val="uk-UA"/>
        </w:rPr>
        <w:t xml:space="preserve"> </w:t>
      </w:r>
      <w:r w:rsidRPr="00C34CD6">
        <w:rPr>
          <w:rFonts w:ascii="Times New Roman" w:hAnsi="Times New Roman"/>
          <w:sz w:val="28"/>
          <w:szCs w:val="28"/>
          <w:lang w:val="uk-UA"/>
        </w:rPr>
        <w:t xml:space="preserve">                                                                                                    </w:t>
      </w:r>
    </w:p>
    <w:p w14:paraId="11FF3F93" w14:textId="3C20F9FC" w:rsidR="00C34CD6" w:rsidRPr="00C34CD6" w:rsidRDefault="00C34CD6" w:rsidP="00C34CD6">
      <w:pPr>
        <w:spacing w:after="0" w:line="240" w:lineRule="auto"/>
        <w:jc w:val="both"/>
        <w:rPr>
          <w:rFonts w:ascii="Times New Roman" w:hAnsi="Times New Roman"/>
          <w:sz w:val="28"/>
          <w:szCs w:val="28"/>
          <w:lang w:val="uk-UA"/>
        </w:rPr>
      </w:pPr>
      <w:r w:rsidRPr="00C34CD6">
        <w:rPr>
          <w:rFonts w:ascii="Times New Roman" w:hAnsi="Times New Roman"/>
          <w:sz w:val="28"/>
          <w:szCs w:val="28"/>
          <w:lang w:val="uk-UA"/>
        </w:rPr>
        <w:tab/>
      </w:r>
      <w:r>
        <w:rPr>
          <w:rFonts w:ascii="Times New Roman" w:hAnsi="Times New Roman"/>
          <w:sz w:val="28"/>
          <w:szCs w:val="28"/>
          <w:lang w:val="uk-UA"/>
        </w:rPr>
        <w:t xml:space="preserve">                                                                       </w:t>
      </w:r>
      <w:r w:rsidRPr="00C34CD6">
        <w:rPr>
          <w:rFonts w:ascii="Times New Roman" w:hAnsi="Times New Roman"/>
          <w:sz w:val="28"/>
          <w:szCs w:val="28"/>
          <w:lang w:val="uk-UA"/>
        </w:rPr>
        <w:t>Діана КУЧЕРЕВСЬКА</w:t>
      </w:r>
    </w:p>
    <w:p w14:paraId="0836A6F3" w14:textId="3516860A" w:rsidR="00C34CD6" w:rsidRPr="00C34CD6" w:rsidRDefault="00C34CD6" w:rsidP="00C34CD6">
      <w:pPr>
        <w:spacing w:after="0" w:line="240" w:lineRule="auto"/>
        <w:jc w:val="both"/>
        <w:rPr>
          <w:rFonts w:ascii="Times New Roman" w:hAnsi="Times New Roman"/>
          <w:sz w:val="28"/>
          <w:szCs w:val="28"/>
          <w:lang w:val="uk-UA"/>
        </w:rPr>
      </w:pPr>
      <w:r w:rsidRPr="00C34CD6">
        <w:rPr>
          <w:rFonts w:ascii="Times New Roman" w:hAnsi="Times New Roman"/>
          <w:sz w:val="28"/>
          <w:szCs w:val="28"/>
          <w:lang w:val="uk-UA"/>
        </w:rPr>
        <w:tab/>
      </w:r>
      <w:r>
        <w:rPr>
          <w:rFonts w:ascii="Times New Roman" w:hAnsi="Times New Roman"/>
          <w:sz w:val="28"/>
          <w:szCs w:val="28"/>
          <w:lang w:val="uk-UA"/>
        </w:rPr>
        <w:t xml:space="preserve">                                                                       </w:t>
      </w:r>
      <w:r w:rsidRPr="00C34CD6">
        <w:rPr>
          <w:rFonts w:ascii="Times New Roman" w:hAnsi="Times New Roman"/>
          <w:sz w:val="28"/>
          <w:szCs w:val="28"/>
          <w:lang w:val="uk-UA"/>
        </w:rPr>
        <w:t>Оксана МАТУС</w:t>
      </w:r>
    </w:p>
    <w:p w14:paraId="72456A20" w14:textId="550C4B8F" w:rsidR="002A28D0" w:rsidRDefault="00C34CD6" w:rsidP="00C34CD6">
      <w:pPr>
        <w:spacing w:after="0" w:line="240" w:lineRule="auto"/>
        <w:jc w:val="both"/>
        <w:rPr>
          <w:rFonts w:ascii="Times New Roman" w:hAnsi="Times New Roman"/>
          <w:sz w:val="28"/>
          <w:szCs w:val="28"/>
          <w:lang w:val="uk-UA"/>
        </w:rPr>
      </w:pPr>
      <w:r w:rsidRPr="00C34CD6">
        <w:rPr>
          <w:rFonts w:ascii="Times New Roman" w:hAnsi="Times New Roman"/>
          <w:sz w:val="28"/>
          <w:szCs w:val="28"/>
          <w:lang w:val="uk-UA"/>
        </w:rPr>
        <w:tab/>
      </w:r>
      <w:r>
        <w:rPr>
          <w:rFonts w:ascii="Times New Roman" w:hAnsi="Times New Roman"/>
          <w:sz w:val="28"/>
          <w:szCs w:val="28"/>
          <w:lang w:val="uk-UA"/>
        </w:rPr>
        <w:t xml:space="preserve"> </w:t>
      </w:r>
    </w:p>
    <w:p w14:paraId="7031774A" w14:textId="77777777" w:rsidR="00793A89" w:rsidRDefault="00793A89" w:rsidP="002A28D0">
      <w:pPr>
        <w:spacing w:after="0" w:line="240" w:lineRule="auto"/>
        <w:jc w:val="both"/>
        <w:rPr>
          <w:rFonts w:ascii="Times New Roman" w:hAnsi="Times New Roman"/>
          <w:sz w:val="28"/>
          <w:szCs w:val="28"/>
          <w:lang w:val="uk-UA"/>
        </w:rPr>
      </w:pPr>
    </w:p>
    <w:p w14:paraId="34BA5216" w14:textId="77777777" w:rsidR="00793A89" w:rsidRDefault="00793A89" w:rsidP="002A28D0">
      <w:pPr>
        <w:spacing w:after="0" w:line="240" w:lineRule="auto"/>
        <w:jc w:val="both"/>
        <w:rPr>
          <w:rFonts w:ascii="Times New Roman" w:hAnsi="Times New Roman"/>
          <w:sz w:val="28"/>
          <w:szCs w:val="28"/>
          <w:lang w:val="uk-UA"/>
        </w:rPr>
      </w:pPr>
    </w:p>
    <w:p w14:paraId="6AEBE7BD" w14:textId="77777777" w:rsidR="00793A89" w:rsidRDefault="00793A89" w:rsidP="002A28D0">
      <w:pPr>
        <w:spacing w:after="0" w:line="240" w:lineRule="auto"/>
        <w:jc w:val="both"/>
        <w:rPr>
          <w:rFonts w:ascii="Times New Roman" w:hAnsi="Times New Roman"/>
          <w:sz w:val="28"/>
          <w:szCs w:val="28"/>
          <w:lang w:val="uk-UA"/>
        </w:rPr>
      </w:pPr>
    </w:p>
    <w:p w14:paraId="77261E04" w14:textId="77777777" w:rsidR="00793A89" w:rsidRDefault="00793A89" w:rsidP="002A28D0">
      <w:pPr>
        <w:spacing w:after="0" w:line="240" w:lineRule="auto"/>
        <w:jc w:val="both"/>
        <w:rPr>
          <w:rFonts w:ascii="Times New Roman" w:hAnsi="Times New Roman"/>
          <w:sz w:val="28"/>
          <w:szCs w:val="28"/>
          <w:lang w:val="uk-UA"/>
        </w:rPr>
      </w:pPr>
    </w:p>
    <w:p w14:paraId="0C5A7013" w14:textId="77777777" w:rsidR="00793A89" w:rsidRDefault="00793A89" w:rsidP="002A28D0">
      <w:pPr>
        <w:spacing w:after="0" w:line="240" w:lineRule="auto"/>
        <w:jc w:val="both"/>
        <w:rPr>
          <w:rFonts w:ascii="Times New Roman" w:hAnsi="Times New Roman"/>
          <w:sz w:val="28"/>
          <w:szCs w:val="28"/>
          <w:lang w:val="uk-UA"/>
        </w:rPr>
      </w:pPr>
    </w:p>
    <w:p w14:paraId="048A3CAF" w14:textId="77777777" w:rsidR="00793A89" w:rsidRDefault="00793A89" w:rsidP="002A28D0">
      <w:pPr>
        <w:spacing w:after="0" w:line="240" w:lineRule="auto"/>
        <w:jc w:val="both"/>
        <w:rPr>
          <w:rFonts w:ascii="Times New Roman" w:hAnsi="Times New Roman"/>
          <w:sz w:val="28"/>
          <w:szCs w:val="28"/>
          <w:lang w:val="uk-UA"/>
        </w:rPr>
      </w:pPr>
    </w:p>
    <w:p w14:paraId="4646A665" w14:textId="77777777" w:rsidR="00793A89" w:rsidRDefault="00793A89" w:rsidP="002A28D0">
      <w:pPr>
        <w:spacing w:after="0" w:line="240" w:lineRule="auto"/>
        <w:jc w:val="both"/>
        <w:rPr>
          <w:rFonts w:ascii="Times New Roman" w:hAnsi="Times New Roman"/>
          <w:sz w:val="28"/>
          <w:szCs w:val="28"/>
          <w:lang w:val="uk-UA"/>
        </w:rPr>
      </w:pPr>
    </w:p>
    <w:p w14:paraId="1F6A3999" w14:textId="77777777" w:rsidR="00793A89" w:rsidRDefault="00793A89" w:rsidP="002A28D0">
      <w:pPr>
        <w:spacing w:after="0" w:line="240" w:lineRule="auto"/>
        <w:jc w:val="both"/>
        <w:rPr>
          <w:rFonts w:ascii="Times New Roman" w:hAnsi="Times New Roman"/>
          <w:sz w:val="28"/>
          <w:szCs w:val="28"/>
          <w:lang w:val="uk-UA"/>
        </w:rPr>
      </w:pPr>
    </w:p>
    <w:p w14:paraId="4930724E" w14:textId="77777777" w:rsidR="00793A89" w:rsidRDefault="00793A89" w:rsidP="002A28D0">
      <w:pPr>
        <w:spacing w:after="0" w:line="240" w:lineRule="auto"/>
        <w:jc w:val="both"/>
        <w:rPr>
          <w:rFonts w:ascii="Times New Roman" w:hAnsi="Times New Roman"/>
          <w:sz w:val="28"/>
          <w:szCs w:val="28"/>
          <w:lang w:val="uk-UA"/>
        </w:rPr>
      </w:pPr>
    </w:p>
    <w:p w14:paraId="629DFE5D" w14:textId="77777777" w:rsidR="00793A89" w:rsidRDefault="00793A89" w:rsidP="002A28D0">
      <w:pPr>
        <w:spacing w:after="0" w:line="240" w:lineRule="auto"/>
        <w:jc w:val="both"/>
        <w:rPr>
          <w:rFonts w:ascii="Times New Roman" w:hAnsi="Times New Roman"/>
          <w:sz w:val="28"/>
          <w:szCs w:val="28"/>
          <w:lang w:val="uk-UA"/>
        </w:rPr>
      </w:pPr>
    </w:p>
    <w:p w14:paraId="6234226E" w14:textId="77777777" w:rsidR="00793A89" w:rsidRDefault="00793A89" w:rsidP="002A28D0">
      <w:pPr>
        <w:spacing w:after="0" w:line="240" w:lineRule="auto"/>
        <w:jc w:val="both"/>
        <w:rPr>
          <w:rFonts w:ascii="Times New Roman" w:hAnsi="Times New Roman"/>
          <w:sz w:val="28"/>
          <w:szCs w:val="28"/>
          <w:lang w:val="uk-UA"/>
        </w:rPr>
      </w:pPr>
    </w:p>
    <w:p w14:paraId="0519BE57" w14:textId="77777777" w:rsidR="00793A89" w:rsidRDefault="00793A89" w:rsidP="002A28D0">
      <w:pPr>
        <w:spacing w:after="0" w:line="240" w:lineRule="auto"/>
        <w:jc w:val="both"/>
        <w:rPr>
          <w:rFonts w:ascii="Times New Roman" w:hAnsi="Times New Roman"/>
          <w:sz w:val="28"/>
          <w:szCs w:val="28"/>
          <w:lang w:val="uk-UA"/>
        </w:rPr>
      </w:pPr>
    </w:p>
    <w:p w14:paraId="47A7C40E" w14:textId="77777777" w:rsidR="00793A89" w:rsidRDefault="00793A89" w:rsidP="002A28D0">
      <w:pPr>
        <w:spacing w:after="0" w:line="240" w:lineRule="auto"/>
        <w:jc w:val="both"/>
        <w:rPr>
          <w:rFonts w:ascii="Times New Roman" w:hAnsi="Times New Roman"/>
          <w:sz w:val="28"/>
          <w:szCs w:val="28"/>
          <w:lang w:val="uk-UA"/>
        </w:rPr>
      </w:pPr>
    </w:p>
    <w:p w14:paraId="0A192CA0" w14:textId="77777777" w:rsidR="00793A89" w:rsidRDefault="00793A89" w:rsidP="002A28D0">
      <w:pPr>
        <w:spacing w:after="0" w:line="240" w:lineRule="auto"/>
        <w:jc w:val="both"/>
        <w:rPr>
          <w:rFonts w:ascii="Times New Roman" w:hAnsi="Times New Roman"/>
          <w:sz w:val="28"/>
          <w:szCs w:val="28"/>
          <w:lang w:val="uk-UA"/>
        </w:rPr>
      </w:pPr>
    </w:p>
    <w:p w14:paraId="02D199F2" w14:textId="77777777" w:rsidR="00793A89" w:rsidRDefault="00793A89" w:rsidP="002A28D0">
      <w:pPr>
        <w:spacing w:after="0" w:line="240" w:lineRule="auto"/>
        <w:jc w:val="both"/>
        <w:rPr>
          <w:rFonts w:ascii="Times New Roman" w:hAnsi="Times New Roman"/>
          <w:sz w:val="28"/>
          <w:szCs w:val="28"/>
          <w:lang w:val="uk-UA"/>
        </w:rPr>
      </w:pPr>
    </w:p>
    <w:p w14:paraId="3E0B85A6" w14:textId="77777777" w:rsidR="00793A89" w:rsidRDefault="00793A89" w:rsidP="002A28D0">
      <w:pPr>
        <w:spacing w:after="0" w:line="240" w:lineRule="auto"/>
        <w:jc w:val="both"/>
        <w:rPr>
          <w:rFonts w:ascii="Times New Roman" w:hAnsi="Times New Roman"/>
          <w:sz w:val="28"/>
          <w:szCs w:val="28"/>
          <w:lang w:val="uk-UA"/>
        </w:rPr>
      </w:pPr>
    </w:p>
    <w:p w14:paraId="5B12F5A4" w14:textId="77777777" w:rsidR="00793A89" w:rsidRDefault="00793A89" w:rsidP="002A28D0">
      <w:pPr>
        <w:spacing w:after="0" w:line="240" w:lineRule="auto"/>
        <w:jc w:val="both"/>
        <w:rPr>
          <w:rFonts w:ascii="Times New Roman" w:hAnsi="Times New Roman"/>
          <w:sz w:val="28"/>
          <w:szCs w:val="28"/>
          <w:lang w:val="uk-UA"/>
        </w:rPr>
      </w:pPr>
    </w:p>
    <w:p w14:paraId="0166783D" w14:textId="77777777" w:rsidR="00793A89" w:rsidRDefault="00793A89" w:rsidP="002A28D0">
      <w:pPr>
        <w:spacing w:after="0" w:line="240" w:lineRule="auto"/>
        <w:jc w:val="both"/>
        <w:rPr>
          <w:rFonts w:ascii="Times New Roman" w:hAnsi="Times New Roman"/>
          <w:sz w:val="28"/>
          <w:szCs w:val="28"/>
          <w:lang w:val="uk-UA"/>
        </w:rPr>
      </w:pPr>
    </w:p>
    <w:p w14:paraId="531F5F9A" w14:textId="77777777" w:rsidR="00793A89" w:rsidRDefault="00793A89" w:rsidP="002A28D0">
      <w:pPr>
        <w:spacing w:after="0" w:line="240" w:lineRule="auto"/>
        <w:jc w:val="both"/>
        <w:rPr>
          <w:rFonts w:ascii="Times New Roman" w:hAnsi="Times New Roman"/>
          <w:sz w:val="28"/>
          <w:szCs w:val="28"/>
          <w:lang w:val="uk-UA"/>
        </w:rPr>
      </w:pPr>
    </w:p>
    <w:p w14:paraId="38DF2221" w14:textId="77777777" w:rsidR="00ED069A" w:rsidRDefault="00ED069A" w:rsidP="002A28D0">
      <w:pPr>
        <w:spacing w:after="0" w:line="240" w:lineRule="auto"/>
        <w:jc w:val="both"/>
        <w:rPr>
          <w:rFonts w:ascii="Times New Roman" w:hAnsi="Times New Roman"/>
          <w:sz w:val="28"/>
          <w:szCs w:val="28"/>
          <w:lang w:val="uk-UA"/>
        </w:rPr>
      </w:pPr>
    </w:p>
    <w:p w14:paraId="4E1BEC69" w14:textId="77777777" w:rsidR="00ED069A" w:rsidRDefault="00ED069A" w:rsidP="002A28D0">
      <w:pPr>
        <w:spacing w:after="0" w:line="240" w:lineRule="auto"/>
        <w:jc w:val="both"/>
        <w:rPr>
          <w:rFonts w:ascii="Times New Roman" w:hAnsi="Times New Roman"/>
          <w:sz w:val="28"/>
          <w:szCs w:val="28"/>
          <w:lang w:val="uk-UA"/>
        </w:rPr>
      </w:pPr>
    </w:p>
    <w:p w14:paraId="20496218" w14:textId="77777777" w:rsidR="00ED069A" w:rsidRDefault="00ED069A" w:rsidP="002A28D0">
      <w:pPr>
        <w:spacing w:after="0" w:line="240" w:lineRule="auto"/>
        <w:jc w:val="both"/>
        <w:rPr>
          <w:rFonts w:ascii="Times New Roman" w:hAnsi="Times New Roman"/>
          <w:sz w:val="28"/>
          <w:szCs w:val="28"/>
          <w:lang w:val="uk-UA"/>
        </w:rPr>
      </w:pPr>
    </w:p>
    <w:p w14:paraId="3A45066A" w14:textId="77777777" w:rsidR="00ED069A" w:rsidRDefault="00ED069A" w:rsidP="002A28D0">
      <w:pPr>
        <w:spacing w:after="0" w:line="240" w:lineRule="auto"/>
        <w:jc w:val="both"/>
        <w:rPr>
          <w:rFonts w:ascii="Times New Roman" w:hAnsi="Times New Roman"/>
          <w:sz w:val="28"/>
          <w:szCs w:val="28"/>
          <w:lang w:val="uk-UA"/>
        </w:rPr>
      </w:pPr>
    </w:p>
    <w:p w14:paraId="0513E63B" w14:textId="77777777" w:rsidR="00ED069A" w:rsidRDefault="00ED069A" w:rsidP="002A28D0">
      <w:pPr>
        <w:spacing w:after="0" w:line="240" w:lineRule="auto"/>
        <w:jc w:val="both"/>
        <w:rPr>
          <w:rFonts w:ascii="Times New Roman" w:hAnsi="Times New Roman"/>
          <w:sz w:val="28"/>
          <w:szCs w:val="28"/>
          <w:lang w:val="uk-UA"/>
        </w:rPr>
      </w:pPr>
    </w:p>
    <w:p w14:paraId="6774111D" w14:textId="77777777" w:rsidR="00ED069A" w:rsidRDefault="00ED069A" w:rsidP="002A28D0">
      <w:pPr>
        <w:spacing w:after="0" w:line="240" w:lineRule="auto"/>
        <w:jc w:val="both"/>
        <w:rPr>
          <w:rFonts w:ascii="Times New Roman" w:hAnsi="Times New Roman"/>
          <w:sz w:val="28"/>
          <w:szCs w:val="28"/>
          <w:lang w:val="uk-UA"/>
        </w:rPr>
      </w:pPr>
    </w:p>
    <w:p w14:paraId="6AC181C4" w14:textId="77777777" w:rsidR="00ED069A" w:rsidRDefault="00ED069A" w:rsidP="002A28D0">
      <w:pPr>
        <w:spacing w:after="0" w:line="240" w:lineRule="auto"/>
        <w:jc w:val="both"/>
        <w:rPr>
          <w:rFonts w:ascii="Times New Roman" w:hAnsi="Times New Roman"/>
          <w:sz w:val="28"/>
          <w:szCs w:val="28"/>
          <w:lang w:val="uk-UA"/>
        </w:rPr>
      </w:pPr>
    </w:p>
    <w:p w14:paraId="632D29B9" w14:textId="77777777" w:rsidR="00ED069A" w:rsidRDefault="00ED069A" w:rsidP="002A28D0">
      <w:pPr>
        <w:spacing w:after="0" w:line="240" w:lineRule="auto"/>
        <w:jc w:val="both"/>
        <w:rPr>
          <w:rFonts w:ascii="Times New Roman" w:hAnsi="Times New Roman"/>
          <w:sz w:val="28"/>
          <w:szCs w:val="28"/>
          <w:lang w:val="uk-UA"/>
        </w:rPr>
      </w:pPr>
    </w:p>
    <w:p w14:paraId="756B9387" w14:textId="77777777" w:rsidR="00F13C38" w:rsidRDefault="00F13C38" w:rsidP="002A28D0">
      <w:pPr>
        <w:spacing w:after="0" w:line="240" w:lineRule="auto"/>
        <w:jc w:val="both"/>
        <w:rPr>
          <w:rFonts w:ascii="Times New Roman" w:hAnsi="Times New Roman"/>
          <w:sz w:val="28"/>
          <w:szCs w:val="28"/>
          <w:lang w:val="uk-UA"/>
        </w:rPr>
      </w:pPr>
    </w:p>
    <w:p w14:paraId="3B079AC1" w14:textId="77777777" w:rsidR="00F13C38" w:rsidRDefault="00F13C38" w:rsidP="002A28D0">
      <w:pPr>
        <w:spacing w:after="0" w:line="240" w:lineRule="auto"/>
        <w:jc w:val="both"/>
        <w:rPr>
          <w:rFonts w:ascii="Times New Roman" w:hAnsi="Times New Roman"/>
          <w:sz w:val="28"/>
          <w:szCs w:val="28"/>
          <w:lang w:val="uk-UA"/>
        </w:rPr>
      </w:pPr>
    </w:p>
    <w:p w14:paraId="2DC8A991" w14:textId="77777777" w:rsidR="00F13C38" w:rsidRDefault="00F13C38" w:rsidP="002A28D0">
      <w:pPr>
        <w:spacing w:after="0" w:line="240" w:lineRule="auto"/>
        <w:jc w:val="both"/>
        <w:rPr>
          <w:rFonts w:ascii="Times New Roman" w:hAnsi="Times New Roman"/>
          <w:sz w:val="28"/>
          <w:szCs w:val="28"/>
          <w:lang w:val="uk-UA"/>
        </w:rPr>
      </w:pPr>
    </w:p>
    <w:p w14:paraId="061DF626" w14:textId="77777777" w:rsidR="00F13C38" w:rsidRDefault="00F13C38" w:rsidP="002A28D0">
      <w:pPr>
        <w:spacing w:after="0" w:line="240" w:lineRule="auto"/>
        <w:jc w:val="both"/>
        <w:rPr>
          <w:rFonts w:ascii="Times New Roman" w:hAnsi="Times New Roman"/>
          <w:sz w:val="28"/>
          <w:szCs w:val="28"/>
          <w:lang w:val="uk-U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93A89" w:rsidRPr="00793A89" w14:paraId="3109D2AB" w14:textId="77777777" w:rsidTr="00775BD9">
        <w:tc>
          <w:tcPr>
            <w:tcW w:w="4672" w:type="dxa"/>
          </w:tcPr>
          <w:p w14:paraId="48EABF67" w14:textId="77777777" w:rsidR="00793A89" w:rsidRDefault="00793A89" w:rsidP="00793A89">
            <w:pPr>
              <w:spacing w:after="160" w:line="259" w:lineRule="auto"/>
              <w:rPr>
                <w:rFonts w:ascii="Times New Roman" w:eastAsia="Times New Roman" w:hAnsi="Times New Roman"/>
                <w:b/>
                <w:sz w:val="24"/>
                <w:szCs w:val="24"/>
                <w:lang w:val="uk-UA" w:eastAsia="ar-SA"/>
              </w:rPr>
            </w:pPr>
            <w:bookmarkStart w:id="0" w:name="_Hlk138779742"/>
          </w:p>
          <w:p w14:paraId="70BDB53F" w14:textId="77777777" w:rsidR="00ED069A" w:rsidRDefault="00ED069A" w:rsidP="00793A89">
            <w:pPr>
              <w:spacing w:after="160" w:line="259" w:lineRule="auto"/>
              <w:rPr>
                <w:rFonts w:ascii="Times New Roman" w:eastAsia="Times New Roman" w:hAnsi="Times New Roman"/>
                <w:b/>
                <w:sz w:val="24"/>
                <w:szCs w:val="24"/>
                <w:lang w:val="uk-UA" w:eastAsia="ar-SA"/>
              </w:rPr>
            </w:pPr>
          </w:p>
          <w:p w14:paraId="6BC12367" w14:textId="77777777" w:rsidR="00ED069A" w:rsidRPr="00793A89" w:rsidRDefault="00ED069A" w:rsidP="00793A89">
            <w:pPr>
              <w:spacing w:after="160" w:line="259" w:lineRule="auto"/>
              <w:rPr>
                <w:rFonts w:ascii="Times New Roman" w:eastAsia="Times New Roman" w:hAnsi="Times New Roman"/>
                <w:b/>
                <w:sz w:val="24"/>
                <w:szCs w:val="24"/>
                <w:lang w:val="uk-UA" w:eastAsia="ar-SA"/>
              </w:rPr>
            </w:pPr>
          </w:p>
        </w:tc>
        <w:tc>
          <w:tcPr>
            <w:tcW w:w="4673" w:type="dxa"/>
          </w:tcPr>
          <w:p w14:paraId="6B781DED" w14:textId="77777777" w:rsidR="00793A89" w:rsidRPr="00793A89" w:rsidRDefault="00793A89" w:rsidP="00793A89">
            <w:pPr>
              <w:spacing w:after="0" w:line="259" w:lineRule="auto"/>
              <w:rPr>
                <w:rFonts w:ascii="Times New Roman" w:eastAsia="Times New Roman" w:hAnsi="Times New Roman"/>
                <w:b/>
                <w:sz w:val="28"/>
                <w:szCs w:val="28"/>
                <w:lang w:val="uk-UA" w:eastAsia="ar-SA"/>
              </w:rPr>
            </w:pPr>
            <w:r w:rsidRPr="00793A89">
              <w:rPr>
                <w:rFonts w:ascii="Times New Roman" w:eastAsia="Times New Roman" w:hAnsi="Times New Roman"/>
                <w:b/>
                <w:sz w:val="28"/>
                <w:szCs w:val="28"/>
                <w:lang w:val="uk-UA" w:eastAsia="ar-SA"/>
              </w:rPr>
              <w:t>Додаток 1</w:t>
            </w:r>
          </w:p>
          <w:p w14:paraId="74BAD906" w14:textId="77777777" w:rsidR="00793A89" w:rsidRPr="00793A89" w:rsidRDefault="00793A89" w:rsidP="00793A89">
            <w:pPr>
              <w:spacing w:after="0" w:line="259" w:lineRule="auto"/>
              <w:rPr>
                <w:rFonts w:ascii="Times New Roman" w:eastAsia="Times New Roman" w:hAnsi="Times New Roman"/>
                <w:b/>
                <w:sz w:val="28"/>
                <w:szCs w:val="28"/>
                <w:lang w:val="uk-UA" w:eastAsia="ar-SA"/>
              </w:rPr>
            </w:pPr>
            <w:r w:rsidRPr="00793A89">
              <w:rPr>
                <w:rFonts w:ascii="Times New Roman" w:eastAsia="Times New Roman" w:hAnsi="Times New Roman"/>
                <w:b/>
                <w:sz w:val="28"/>
                <w:szCs w:val="28"/>
                <w:lang w:val="uk-UA" w:eastAsia="ar-SA"/>
              </w:rPr>
              <w:t>до наказу відділу освіти</w:t>
            </w:r>
          </w:p>
          <w:p w14:paraId="06742706" w14:textId="1A4BAB01" w:rsidR="00793A89" w:rsidRPr="00793A89" w:rsidRDefault="00C34CD6" w:rsidP="00793A89">
            <w:pPr>
              <w:spacing w:after="0" w:line="259" w:lineRule="auto"/>
              <w:rPr>
                <w:rFonts w:ascii="Times New Roman" w:eastAsia="Times New Roman" w:hAnsi="Times New Roman"/>
                <w:b/>
                <w:sz w:val="24"/>
                <w:szCs w:val="24"/>
                <w:lang w:val="uk-UA" w:eastAsia="ar-SA"/>
              </w:rPr>
            </w:pPr>
            <w:r>
              <w:rPr>
                <w:rFonts w:ascii="Times New Roman" w:eastAsia="Times New Roman" w:hAnsi="Times New Roman"/>
                <w:b/>
                <w:sz w:val="28"/>
                <w:szCs w:val="28"/>
                <w:lang w:val="uk-UA" w:eastAsia="ar-SA"/>
              </w:rPr>
              <w:t>від 24.07.2023 № 73</w:t>
            </w:r>
            <w:r w:rsidR="00793A89" w:rsidRPr="00793A89">
              <w:rPr>
                <w:rFonts w:ascii="Times New Roman" w:eastAsia="Times New Roman" w:hAnsi="Times New Roman"/>
                <w:b/>
                <w:sz w:val="28"/>
                <w:szCs w:val="28"/>
                <w:lang w:val="uk-UA" w:eastAsia="ar-SA"/>
              </w:rPr>
              <w:t xml:space="preserve"> - ОД</w:t>
            </w:r>
          </w:p>
        </w:tc>
      </w:tr>
    </w:tbl>
    <w:bookmarkEnd w:id="0"/>
    <w:p w14:paraId="1B775656" w14:textId="3F04A15C" w:rsidR="00793A89" w:rsidRPr="00C34CD6" w:rsidRDefault="00793A89" w:rsidP="00C34CD6">
      <w:pPr>
        <w:spacing w:after="0" w:line="240" w:lineRule="auto"/>
        <w:jc w:val="center"/>
        <w:rPr>
          <w:rFonts w:ascii="Times New Roman" w:eastAsia="Times New Roman" w:hAnsi="Times New Roman"/>
          <w:sz w:val="24"/>
          <w:szCs w:val="24"/>
          <w:lang w:val="uk-UA" w:eastAsia="ru-RU"/>
        </w:rPr>
      </w:pPr>
      <w:r w:rsidRPr="00793A89">
        <w:rPr>
          <w:rFonts w:ascii="Times New Roman" w:hAnsi="Times New Roman"/>
          <w:b/>
          <w:bCs/>
          <w:sz w:val="28"/>
          <w:szCs w:val="28"/>
          <w:lang w:val="uk-UA" w:eastAsia="ru-RU"/>
        </w:rPr>
        <w:t>План заходів</w:t>
      </w:r>
    </w:p>
    <w:p w14:paraId="4C37E8CC" w14:textId="77777777" w:rsidR="00793A89" w:rsidRPr="00793A89" w:rsidRDefault="00793A89" w:rsidP="00793A89">
      <w:pPr>
        <w:spacing w:after="0" w:line="256" w:lineRule="auto"/>
        <w:jc w:val="center"/>
        <w:rPr>
          <w:rFonts w:ascii="Times New Roman" w:hAnsi="Times New Roman"/>
          <w:b/>
          <w:bCs/>
          <w:sz w:val="28"/>
          <w:szCs w:val="28"/>
          <w:lang w:val="uk-UA" w:eastAsia="ru-RU"/>
        </w:rPr>
      </w:pPr>
      <w:r w:rsidRPr="00793A89">
        <w:rPr>
          <w:rFonts w:ascii="Times New Roman" w:hAnsi="Times New Roman"/>
          <w:b/>
          <w:bCs/>
          <w:sz w:val="28"/>
          <w:szCs w:val="28"/>
          <w:lang w:val="uk-UA" w:eastAsia="ru-RU"/>
        </w:rPr>
        <w:t>щодо підготовки закладів освіти Донецької селищної територіальної громади до початку 2023-2024 навчального року</w:t>
      </w:r>
    </w:p>
    <w:tbl>
      <w:tblPr>
        <w:tblStyle w:val="1"/>
        <w:tblW w:w="9634" w:type="dxa"/>
        <w:jc w:val="center"/>
        <w:tblLook w:val="04A0" w:firstRow="1" w:lastRow="0" w:firstColumn="1" w:lastColumn="0" w:noHBand="0" w:noVBand="1"/>
      </w:tblPr>
      <w:tblGrid>
        <w:gridCol w:w="562"/>
        <w:gridCol w:w="4110"/>
        <w:gridCol w:w="2336"/>
        <w:gridCol w:w="2626"/>
      </w:tblGrid>
      <w:tr w:rsidR="00793A89" w:rsidRPr="00793A89" w14:paraId="05610E47" w14:textId="77777777" w:rsidTr="00775BD9">
        <w:trPr>
          <w:jc w:val="center"/>
        </w:trPr>
        <w:tc>
          <w:tcPr>
            <w:tcW w:w="562" w:type="dxa"/>
          </w:tcPr>
          <w:p w14:paraId="17EAC5DC" w14:textId="77777777" w:rsidR="00793A89" w:rsidRPr="00793A89" w:rsidRDefault="00793A89" w:rsidP="00793A89">
            <w:pPr>
              <w:spacing w:after="160" w:line="259" w:lineRule="auto"/>
              <w:jc w:val="center"/>
              <w:rPr>
                <w:rFonts w:ascii="Times New Roman" w:hAnsi="Times New Roman"/>
                <w:b/>
                <w:bCs/>
                <w:sz w:val="24"/>
                <w:szCs w:val="24"/>
                <w:lang w:val="uk-UA"/>
              </w:rPr>
            </w:pPr>
            <w:r w:rsidRPr="00793A89">
              <w:rPr>
                <w:rFonts w:ascii="Times New Roman" w:hAnsi="Times New Roman"/>
                <w:b/>
                <w:bCs/>
                <w:sz w:val="24"/>
                <w:szCs w:val="24"/>
                <w:lang w:val="uk-UA"/>
              </w:rPr>
              <w:t>№</w:t>
            </w:r>
          </w:p>
        </w:tc>
        <w:tc>
          <w:tcPr>
            <w:tcW w:w="4110" w:type="dxa"/>
          </w:tcPr>
          <w:p w14:paraId="24B5440B" w14:textId="77777777" w:rsidR="00793A89" w:rsidRPr="00793A89" w:rsidRDefault="00793A89" w:rsidP="00793A89">
            <w:pPr>
              <w:spacing w:after="160" w:line="259" w:lineRule="auto"/>
              <w:jc w:val="center"/>
              <w:rPr>
                <w:rFonts w:ascii="Times New Roman" w:hAnsi="Times New Roman"/>
                <w:b/>
                <w:bCs/>
                <w:sz w:val="24"/>
                <w:szCs w:val="24"/>
                <w:lang w:val="uk-UA"/>
              </w:rPr>
            </w:pPr>
            <w:r w:rsidRPr="00793A89">
              <w:rPr>
                <w:rFonts w:ascii="Times New Roman" w:hAnsi="Times New Roman"/>
                <w:b/>
                <w:bCs/>
                <w:sz w:val="24"/>
                <w:szCs w:val="24"/>
                <w:lang w:val="uk-UA"/>
              </w:rPr>
              <w:t>Заходи</w:t>
            </w:r>
          </w:p>
        </w:tc>
        <w:tc>
          <w:tcPr>
            <w:tcW w:w="2336" w:type="dxa"/>
          </w:tcPr>
          <w:p w14:paraId="59001989" w14:textId="77777777" w:rsidR="00793A89" w:rsidRPr="00793A89" w:rsidRDefault="00793A89" w:rsidP="00793A89">
            <w:pPr>
              <w:spacing w:after="160" w:line="259" w:lineRule="auto"/>
              <w:jc w:val="center"/>
              <w:rPr>
                <w:rFonts w:ascii="Times New Roman" w:hAnsi="Times New Roman"/>
                <w:b/>
                <w:bCs/>
                <w:sz w:val="24"/>
                <w:szCs w:val="24"/>
                <w:lang w:val="uk-UA"/>
              </w:rPr>
            </w:pPr>
            <w:r w:rsidRPr="00793A89">
              <w:rPr>
                <w:rFonts w:ascii="Times New Roman" w:hAnsi="Times New Roman"/>
                <w:b/>
                <w:bCs/>
                <w:sz w:val="24"/>
                <w:szCs w:val="24"/>
                <w:lang w:val="uk-UA"/>
              </w:rPr>
              <w:t>Термін виконання</w:t>
            </w:r>
          </w:p>
        </w:tc>
        <w:tc>
          <w:tcPr>
            <w:tcW w:w="2626" w:type="dxa"/>
          </w:tcPr>
          <w:p w14:paraId="73E077CE" w14:textId="77777777" w:rsidR="00793A89" w:rsidRPr="00793A89" w:rsidRDefault="00793A89" w:rsidP="00793A89">
            <w:pPr>
              <w:spacing w:after="160" w:line="259" w:lineRule="auto"/>
              <w:jc w:val="center"/>
              <w:rPr>
                <w:rFonts w:ascii="Times New Roman" w:hAnsi="Times New Roman"/>
                <w:b/>
                <w:bCs/>
                <w:sz w:val="24"/>
                <w:szCs w:val="24"/>
                <w:lang w:val="uk-UA"/>
              </w:rPr>
            </w:pPr>
            <w:r w:rsidRPr="00793A89">
              <w:rPr>
                <w:rFonts w:ascii="Times New Roman" w:hAnsi="Times New Roman"/>
                <w:b/>
                <w:bCs/>
                <w:sz w:val="24"/>
                <w:szCs w:val="24"/>
                <w:lang w:val="uk-UA"/>
              </w:rPr>
              <w:t>відповідальні</w:t>
            </w:r>
          </w:p>
        </w:tc>
      </w:tr>
      <w:tr w:rsidR="00793A89" w:rsidRPr="00793A89" w14:paraId="3D982FA2" w14:textId="77777777" w:rsidTr="00775BD9">
        <w:trPr>
          <w:jc w:val="center"/>
        </w:trPr>
        <w:tc>
          <w:tcPr>
            <w:tcW w:w="9634" w:type="dxa"/>
            <w:gridSpan w:val="4"/>
          </w:tcPr>
          <w:p w14:paraId="776D77C1" w14:textId="77777777" w:rsidR="00793A89" w:rsidRPr="00793A89" w:rsidRDefault="00793A89" w:rsidP="00793A89">
            <w:pPr>
              <w:spacing w:after="160" w:line="259" w:lineRule="auto"/>
              <w:jc w:val="center"/>
              <w:rPr>
                <w:rFonts w:ascii="Times New Roman" w:hAnsi="Times New Roman"/>
                <w:b/>
                <w:bCs/>
                <w:sz w:val="24"/>
                <w:szCs w:val="24"/>
                <w:lang w:val="uk-UA"/>
              </w:rPr>
            </w:pPr>
            <w:proofErr w:type="spellStart"/>
            <w:r w:rsidRPr="00793A89">
              <w:rPr>
                <w:rFonts w:ascii="Times New Roman" w:hAnsi="Times New Roman"/>
                <w:b/>
                <w:bCs/>
                <w:sz w:val="24"/>
                <w:szCs w:val="24"/>
              </w:rPr>
              <w:t>Зм</w:t>
            </w:r>
            <w:proofErr w:type="spellEnd"/>
            <w:r w:rsidRPr="00793A89">
              <w:rPr>
                <w:rFonts w:ascii="Times New Roman" w:hAnsi="Times New Roman"/>
                <w:b/>
                <w:bCs/>
                <w:sz w:val="24"/>
                <w:szCs w:val="24"/>
                <w:lang w:val="uk-UA"/>
              </w:rPr>
              <w:t>і</w:t>
            </w:r>
            <w:proofErr w:type="spellStart"/>
            <w:r w:rsidRPr="00793A89">
              <w:rPr>
                <w:rFonts w:ascii="Times New Roman" w:hAnsi="Times New Roman"/>
                <w:b/>
                <w:bCs/>
                <w:sz w:val="24"/>
                <w:szCs w:val="24"/>
              </w:rPr>
              <w:t>цнення</w:t>
            </w:r>
            <w:proofErr w:type="spellEnd"/>
            <w:r w:rsidRPr="00793A89">
              <w:rPr>
                <w:rFonts w:ascii="Times New Roman" w:hAnsi="Times New Roman"/>
                <w:b/>
                <w:bCs/>
                <w:sz w:val="24"/>
                <w:szCs w:val="24"/>
              </w:rPr>
              <w:t xml:space="preserve"> матер</w:t>
            </w:r>
            <w:r w:rsidRPr="00793A89">
              <w:rPr>
                <w:rFonts w:ascii="Times New Roman" w:hAnsi="Times New Roman"/>
                <w:b/>
                <w:bCs/>
                <w:sz w:val="24"/>
                <w:szCs w:val="24"/>
                <w:lang w:val="uk-UA"/>
              </w:rPr>
              <w:t>і</w:t>
            </w:r>
            <w:proofErr w:type="spellStart"/>
            <w:r w:rsidRPr="00793A89">
              <w:rPr>
                <w:rFonts w:ascii="Times New Roman" w:hAnsi="Times New Roman"/>
                <w:b/>
                <w:bCs/>
                <w:sz w:val="24"/>
                <w:szCs w:val="24"/>
              </w:rPr>
              <w:t>ально-техн</w:t>
            </w:r>
            <w:proofErr w:type="spellEnd"/>
            <w:r w:rsidRPr="00793A89">
              <w:rPr>
                <w:rFonts w:ascii="Times New Roman" w:hAnsi="Times New Roman"/>
                <w:b/>
                <w:bCs/>
                <w:sz w:val="24"/>
                <w:szCs w:val="24"/>
                <w:lang w:val="uk-UA"/>
              </w:rPr>
              <w:t>і</w:t>
            </w:r>
            <w:proofErr w:type="spellStart"/>
            <w:r w:rsidRPr="00793A89">
              <w:rPr>
                <w:rFonts w:ascii="Times New Roman" w:hAnsi="Times New Roman"/>
                <w:b/>
                <w:bCs/>
                <w:sz w:val="24"/>
                <w:szCs w:val="24"/>
              </w:rPr>
              <w:t>чно</w:t>
            </w:r>
            <w:proofErr w:type="spellEnd"/>
            <w:r w:rsidRPr="00793A89">
              <w:rPr>
                <w:rFonts w:ascii="Times New Roman" w:hAnsi="Times New Roman"/>
                <w:b/>
                <w:bCs/>
                <w:sz w:val="24"/>
                <w:szCs w:val="24"/>
                <w:lang w:val="uk-UA"/>
              </w:rPr>
              <w:t>ї</w:t>
            </w:r>
            <w:r w:rsidRPr="00793A89">
              <w:rPr>
                <w:rFonts w:ascii="Times New Roman" w:hAnsi="Times New Roman"/>
                <w:b/>
                <w:bCs/>
                <w:sz w:val="24"/>
                <w:szCs w:val="24"/>
              </w:rPr>
              <w:t xml:space="preserve"> </w:t>
            </w:r>
            <w:proofErr w:type="spellStart"/>
            <w:r w:rsidRPr="00793A89">
              <w:rPr>
                <w:rFonts w:ascii="Times New Roman" w:hAnsi="Times New Roman"/>
                <w:b/>
                <w:bCs/>
                <w:sz w:val="24"/>
                <w:szCs w:val="24"/>
              </w:rPr>
              <w:t>бази</w:t>
            </w:r>
            <w:proofErr w:type="spellEnd"/>
            <w:r w:rsidRPr="00793A89">
              <w:rPr>
                <w:rFonts w:ascii="Times New Roman" w:hAnsi="Times New Roman"/>
                <w:b/>
                <w:bCs/>
                <w:sz w:val="24"/>
                <w:szCs w:val="24"/>
              </w:rPr>
              <w:t xml:space="preserve"> заклад</w:t>
            </w:r>
            <w:r w:rsidRPr="00793A89">
              <w:rPr>
                <w:rFonts w:ascii="Times New Roman" w:hAnsi="Times New Roman"/>
                <w:b/>
                <w:bCs/>
                <w:sz w:val="24"/>
                <w:szCs w:val="24"/>
                <w:lang w:val="uk-UA"/>
              </w:rPr>
              <w:t>і</w:t>
            </w:r>
            <w:r w:rsidRPr="00793A89">
              <w:rPr>
                <w:rFonts w:ascii="Times New Roman" w:hAnsi="Times New Roman"/>
                <w:b/>
                <w:bCs/>
                <w:sz w:val="24"/>
                <w:szCs w:val="24"/>
              </w:rPr>
              <w:t xml:space="preserve">в </w:t>
            </w:r>
            <w:proofErr w:type="spellStart"/>
            <w:r w:rsidRPr="00793A89">
              <w:rPr>
                <w:rFonts w:ascii="Times New Roman" w:hAnsi="Times New Roman"/>
                <w:b/>
                <w:bCs/>
                <w:sz w:val="24"/>
                <w:szCs w:val="24"/>
              </w:rPr>
              <w:t>осв</w:t>
            </w:r>
            <w:proofErr w:type="spellEnd"/>
            <w:r w:rsidRPr="00793A89">
              <w:rPr>
                <w:rFonts w:ascii="Times New Roman" w:hAnsi="Times New Roman"/>
                <w:b/>
                <w:bCs/>
                <w:sz w:val="24"/>
                <w:szCs w:val="24"/>
                <w:lang w:val="uk-UA"/>
              </w:rPr>
              <w:t>і</w:t>
            </w:r>
            <w:proofErr w:type="spellStart"/>
            <w:r w:rsidRPr="00793A89">
              <w:rPr>
                <w:rFonts w:ascii="Times New Roman" w:hAnsi="Times New Roman"/>
                <w:b/>
                <w:bCs/>
                <w:sz w:val="24"/>
                <w:szCs w:val="24"/>
              </w:rPr>
              <w:t>ти</w:t>
            </w:r>
            <w:proofErr w:type="spellEnd"/>
            <w:r w:rsidRPr="00793A89">
              <w:rPr>
                <w:rFonts w:ascii="Times New Roman" w:hAnsi="Times New Roman"/>
                <w:b/>
                <w:bCs/>
                <w:sz w:val="24"/>
                <w:szCs w:val="24"/>
              </w:rPr>
              <w:t xml:space="preserve"> та </w:t>
            </w:r>
            <w:proofErr w:type="spellStart"/>
            <w:r w:rsidRPr="00793A89">
              <w:rPr>
                <w:rFonts w:ascii="Times New Roman" w:hAnsi="Times New Roman"/>
                <w:b/>
                <w:bCs/>
                <w:sz w:val="24"/>
                <w:szCs w:val="24"/>
              </w:rPr>
              <w:t>створення</w:t>
            </w:r>
            <w:proofErr w:type="spellEnd"/>
            <w:r w:rsidRPr="00793A89">
              <w:rPr>
                <w:rFonts w:ascii="Times New Roman" w:hAnsi="Times New Roman"/>
                <w:b/>
                <w:bCs/>
                <w:sz w:val="24"/>
                <w:szCs w:val="24"/>
              </w:rPr>
              <w:t xml:space="preserve"> </w:t>
            </w:r>
            <w:proofErr w:type="spellStart"/>
            <w:r w:rsidRPr="00793A89">
              <w:rPr>
                <w:rFonts w:ascii="Times New Roman" w:hAnsi="Times New Roman"/>
                <w:b/>
                <w:bCs/>
                <w:sz w:val="24"/>
                <w:szCs w:val="24"/>
              </w:rPr>
              <w:t>безпечного</w:t>
            </w:r>
            <w:proofErr w:type="spellEnd"/>
            <w:r w:rsidRPr="00793A89">
              <w:rPr>
                <w:rFonts w:ascii="Times New Roman" w:hAnsi="Times New Roman"/>
                <w:b/>
                <w:bCs/>
                <w:sz w:val="24"/>
                <w:szCs w:val="24"/>
              </w:rPr>
              <w:t xml:space="preserve"> </w:t>
            </w:r>
            <w:proofErr w:type="spellStart"/>
            <w:r w:rsidRPr="00793A89">
              <w:rPr>
                <w:rFonts w:ascii="Times New Roman" w:hAnsi="Times New Roman"/>
                <w:b/>
                <w:bCs/>
                <w:sz w:val="24"/>
                <w:szCs w:val="24"/>
              </w:rPr>
              <w:t>осв</w:t>
            </w:r>
            <w:proofErr w:type="spellEnd"/>
            <w:r w:rsidRPr="00793A89">
              <w:rPr>
                <w:rFonts w:ascii="Times New Roman" w:hAnsi="Times New Roman"/>
                <w:b/>
                <w:bCs/>
                <w:sz w:val="24"/>
                <w:szCs w:val="24"/>
                <w:lang w:val="uk-UA"/>
              </w:rPr>
              <w:t>і</w:t>
            </w:r>
            <w:proofErr w:type="spellStart"/>
            <w:r w:rsidRPr="00793A89">
              <w:rPr>
                <w:rFonts w:ascii="Times New Roman" w:hAnsi="Times New Roman"/>
                <w:b/>
                <w:bCs/>
                <w:sz w:val="24"/>
                <w:szCs w:val="24"/>
              </w:rPr>
              <w:t>тнього</w:t>
            </w:r>
            <w:proofErr w:type="spellEnd"/>
            <w:r w:rsidRPr="00793A89">
              <w:rPr>
                <w:rFonts w:ascii="Times New Roman" w:hAnsi="Times New Roman"/>
                <w:b/>
                <w:bCs/>
                <w:sz w:val="24"/>
                <w:szCs w:val="24"/>
              </w:rPr>
              <w:t xml:space="preserve"> </w:t>
            </w:r>
            <w:proofErr w:type="spellStart"/>
            <w:r w:rsidRPr="00793A89">
              <w:rPr>
                <w:rFonts w:ascii="Times New Roman" w:hAnsi="Times New Roman"/>
                <w:b/>
                <w:bCs/>
                <w:sz w:val="24"/>
                <w:szCs w:val="24"/>
              </w:rPr>
              <w:t>середовища</w:t>
            </w:r>
            <w:proofErr w:type="spellEnd"/>
          </w:p>
        </w:tc>
      </w:tr>
      <w:tr w:rsidR="00793A89" w:rsidRPr="00793A89" w14:paraId="3781861D" w14:textId="77777777" w:rsidTr="00775BD9">
        <w:trPr>
          <w:jc w:val="center"/>
        </w:trPr>
        <w:tc>
          <w:tcPr>
            <w:tcW w:w="562" w:type="dxa"/>
          </w:tcPr>
          <w:p w14:paraId="126831E5"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1</w:t>
            </w:r>
          </w:p>
        </w:tc>
        <w:tc>
          <w:tcPr>
            <w:tcW w:w="4110" w:type="dxa"/>
          </w:tcPr>
          <w:p w14:paraId="424EE214" w14:textId="77777777" w:rsidR="00793A89" w:rsidRPr="00793A89" w:rsidRDefault="00793A89" w:rsidP="00793A89">
            <w:pPr>
              <w:spacing w:after="160" w:line="259" w:lineRule="auto"/>
              <w:jc w:val="both"/>
              <w:rPr>
                <w:rFonts w:ascii="Times New Roman" w:hAnsi="Times New Roman"/>
                <w:sz w:val="24"/>
                <w:szCs w:val="24"/>
                <w:lang w:val="uk-UA"/>
              </w:rPr>
            </w:pPr>
            <w:r w:rsidRPr="00793A89">
              <w:rPr>
                <w:rFonts w:ascii="Times New Roman" w:hAnsi="Times New Roman"/>
                <w:sz w:val="24"/>
                <w:szCs w:val="24"/>
                <w:lang w:val="uk-UA"/>
              </w:rPr>
              <w:t xml:space="preserve">Розробка та затвердження заходів щодо підготовки закладів освіти до початку 2023-2024 навчального року, що перебувають в оперативному управлінні  </w:t>
            </w:r>
          </w:p>
        </w:tc>
        <w:tc>
          <w:tcPr>
            <w:tcW w:w="2336" w:type="dxa"/>
          </w:tcPr>
          <w:p w14:paraId="6743E278"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lang w:val="uk-UA"/>
              </w:rPr>
              <w:t>д</w:t>
            </w:r>
            <w:r w:rsidRPr="00793A89">
              <w:rPr>
                <w:rFonts w:ascii="Times New Roman" w:hAnsi="Times New Roman"/>
                <w:sz w:val="24"/>
                <w:szCs w:val="24"/>
              </w:rPr>
              <w:t>о 01</w:t>
            </w:r>
            <w:r w:rsidRPr="00793A89">
              <w:rPr>
                <w:rFonts w:ascii="Times New Roman" w:hAnsi="Times New Roman"/>
                <w:sz w:val="24"/>
                <w:szCs w:val="24"/>
                <w:lang w:val="uk-UA"/>
              </w:rPr>
              <w:t xml:space="preserve">серпня </w:t>
            </w:r>
            <w:r w:rsidRPr="00793A89">
              <w:rPr>
                <w:rFonts w:ascii="Times New Roman" w:hAnsi="Times New Roman"/>
                <w:sz w:val="24"/>
                <w:szCs w:val="24"/>
              </w:rPr>
              <w:t xml:space="preserve"> </w:t>
            </w:r>
          </w:p>
          <w:p w14:paraId="32540131"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t>2023 року</w:t>
            </w:r>
          </w:p>
        </w:tc>
        <w:tc>
          <w:tcPr>
            <w:tcW w:w="2626" w:type="dxa"/>
          </w:tcPr>
          <w:p w14:paraId="5BBE8858"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Донецька селищна рада, відділ освіти Донецької селищної ради</w:t>
            </w:r>
          </w:p>
        </w:tc>
      </w:tr>
      <w:tr w:rsidR="00793A89" w:rsidRPr="00C34CD6" w14:paraId="2371BF52" w14:textId="77777777" w:rsidTr="00775BD9">
        <w:trPr>
          <w:jc w:val="center"/>
        </w:trPr>
        <w:tc>
          <w:tcPr>
            <w:tcW w:w="562" w:type="dxa"/>
          </w:tcPr>
          <w:p w14:paraId="7F02E0D2"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2</w:t>
            </w:r>
          </w:p>
        </w:tc>
        <w:tc>
          <w:tcPr>
            <w:tcW w:w="4110" w:type="dxa"/>
          </w:tcPr>
          <w:p w14:paraId="2C77D3C6" w14:textId="77777777" w:rsidR="00793A89" w:rsidRPr="00793A89" w:rsidRDefault="00793A89" w:rsidP="00793A89">
            <w:pPr>
              <w:spacing w:after="160" w:line="259" w:lineRule="auto"/>
              <w:jc w:val="both"/>
              <w:rPr>
                <w:rFonts w:ascii="Times New Roman" w:hAnsi="Times New Roman"/>
                <w:sz w:val="24"/>
                <w:szCs w:val="24"/>
                <w:lang w:val="uk-UA"/>
              </w:rPr>
            </w:pPr>
            <w:r w:rsidRPr="00793A89">
              <w:rPr>
                <w:rFonts w:ascii="Times New Roman" w:hAnsi="Times New Roman"/>
                <w:sz w:val="24"/>
                <w:szCs w:val="24"/>
                <w:lang w:val="uk-UA"/>
              </w:rPr>
              <w:t>Створення безпечного освітнього середовища в закладах освіти</w:t>
            </w:r>
          </w:p>
        </w:tc>
        <w:tc>
          <w:tcPr>
            <w:tcW w:w="2336" w:type="dxa"/>
          </w:tcPr>
          <w:p w14:paraId="0C041399"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 xml:space="preserve">до 01 грудня </w:t>
            </w:r>
          </w:p>
          <w:p w14:paraId="13707EB2"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2023 року</w:t>
            </w:r>
          </w:p>
        </w:tc>
        <w:tc>
          <w:tcPr>
            <w:tcW w:w="2626" w:type="dxa"/>
          </w:tcPr>
          <w:p w14:paraId="5DB92949"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41C112E4" w14:textId="77777777" w:rsidTr="00775BD9">
        <w:trPr>
          <w:jc w:val="center"/>
        </w:trPr>
        <w:tc>
          <w:tcPr>
            <w:tcW w:w="562" w:type="dxa"/>
          </w:tcPr>
          <w:p w14:paraId="5DC5728C"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3</w:t>
            </w:r>
          </w:p>
        </w:tc>
        <w:tc>
          <w:tcPr>
            <w:tcW w:w="4110" w:type="dxa"/>
          </w:tcPr>
          <w:p w14:paraId="7AC842D1" w14:textId="77777777" w:rsidR="00793A89" w:rsidRPr="00793A89" w:rsidRDefault="00793A89" w:rsidP="00793A89">
            <w:pPr>
              <w:spacing w:after="160" w:line="259" w:lineRule="auto"/>
              <w:jc w:val="both"/>
              <w:rPr>
                <w:rFonts w:ascii="Times New Roman" w:hAnsi="Times New Roman"/>
                <w:sz w:val="24"/>
                <w:szCs w:val="24"/>
                <w:lang w:val="uk-UA"/>
              </w:rPr>
            </w:pPr>
            <w:r w:rsidRPr="00793A89">
              <w:rPr>
                <w:rFonts w:ascii="Times New Roman" w:hAnsi="Times New Roman"/>
                <w:sz w:val="24"/>
                <w:szCs w:val="24"/>
                <w:lang w:val="uk-UA"/>
              </w:rPr>
              <w:t>Створення системи єдиного безпечного інформаційно-освітнього простору</w:t>
            </w:r>
          </w:p>
        </w:tc>
        <w:tc>
          <w:tcPr>
            <w:tcW w:w="2336" w:type="dxa"/>
          </w:tcPr>
          <w:p w14:paraId="6FB84395"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 xml:space="preserve">до 01 грудня </w:t>
            </w:r>
          </w:p>
          <w:p w14:paraId="0B05AE7B"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2023 року</w:t>
            </w:r>
          </w:p>
        </w:tc>
        <w:tc>
          <w:tcPr>
            <w:tcW w:w="2626" w:type="dxa"/>
          </w:tcPr>
          <w:p w14:paraId="74036831"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4B059D50" w14:textId="77777777" w:rsidTr="00775BD9">
        <w:trPr>
          <w:jc w:val="center"/>
        </w:trPr>
        <w:tc>
          <w:tcPr>
            <w:tcW w:w="562" w:type="dxa"/>
          </w:tcPr>
          <w:p w14:paraId="26FE8EAB"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4</w:t>
            </w:r>
          </w:p>
        </w:tc>
        <w:tc>
          <w:tcPr>
            <w:tcW w:w="4110" w:type="dxa"/>
          </w:tcPr>
          <w:p w14:paraId="0EB407CC" w14:textId="77777777" w:rsidR="00793A89" w:rsidRPr="00793A89" w:rsidRDefault="00793A89" w:rsidP="00793A89">
            <w:pPr>
              <w:spacing w:after="160" w:line="259" w:lineRule="auto"/>
              <w:jc w:val="both"/>
              <w:rPr>
                <w:rFonts w:ascii="Times New Roman" w:hAnsi="Times New Roman"/>
                <w:sz w:val="24"/>
                <w:szCs w:val="24"/>
                <w:lang w:val="uk-UA"/>
              </w:rPr>
            </w:pPr>
            <w:r w:rsidRPr="00793A89">
              <w:rPr>
                <w:rFonts w:ascii="Times New Roman" w:hAnsi="Times New Roman"/>
                <w:sz w:val="24"/>
                <w:szCs w:val="24"/>
                <w:lang w:val="uk-UA"/>
              </w:rPr>
              <w:t>Забезпечення закладів освіти захисними спорудами цивільного захисту відповідно до чинних стандартів, правил, норм</w:t>
            </w:r>
          </w:p>
        </w:tc>
        <w:tc>
          <w:tcPr>
            <w:tcW w:w="2336" w:type="dxa"/>
          </w:tcPr>
          <w:p w14:paraId="2B9BD023"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 xml:space="preserve">до 02 жовтня </w:t>
            </w:r>
          </w:p>
          <w:p w14:paraId="138C9CF1"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2023 року</w:t>
            </w:r>
          </w:p>
        </w:tc>
        <w:tc>
          <w:tcPr>
            <w:tcW w:w="2626" w:type="dxa"/>
          </w:tcPr>
          <w:p w14:paraId="146D954E"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72D77310" w14:textId="77777777" w:rsidTr="00775BD9">
        <w:trPr>
          <w:jc w:val="center"/>
        </w:trPr>
        <w:tc>
          <w:tcPr>
            <w:tcW w:w="562" w:type="dxa"/>
          </w:tcPr>
          <w:p w14:paraId="3170E6F2"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5</w:t>
            </w:r>
          </w:p>
        </w:tc>
        <w:tc>
          <w:tcPr>
            <w:tcW w:w="4110" w:type="dxa"/>
          </w:tcPr>
          <w:p w14:paraId="5358A66F" w14:textId="77777777" w:rsidR="00793A89" w:rsidRPr="00793A89" w:rsidRDefault="00793A89" w:rsidP="00793A89">
            <w:pPr>
              <w:spacing w:after="160" w:line="259" w:lineRule="auto"/>
              <w:jc w:val="both"/>
              <w:rPr>
                <w:rFonts w:ascii="Times New Roman" w:hAnsi="Times New Roman"/>
                <w:sz w:val="24"/>
                <w:szCs w:val="24"/>
                <w:lang w:val="uk-UA"/>
              </w:rPr>
            </w:pPr>
            <w:r w:rsidRPr="00793A89">
              <w:rPr>
                <w:rFonts w:ascii="Times New Roman" w:hAnsi="Times New Roman"/>
                <w:sz w:val="24"/>
                <w:szCs w:val="24"/>
                <w:lang w:val="uk-UA"/>
              </w:rPr>
              <w:t>Виконання ремонтних робіт у закладах освіти, що пошкоджені внаслідок збройної агресії російської федерації</w:t>
            </w:r>
          </w:p>
        </w:tc>
        <w:tc>
          <w:tcPr>
            <w:tcW w:w="2336" w:type="dxa"/>
          </w:tcPr>
          <w:p w14:paraId="0AF5C5F9"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до 02 жовтня</w:t>
            </w:r>
          </w:p>
          <w:p w14:paraId="11B8862D"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 xml:space="preserve"> 2023 року</w:t>
            </w:r>
          </w:p>
        </w:tc>
        <w:tc>
          <w:tcPr>
            <w:tcW w:w="2626" w:type="dxa"/>
          </w:tcPr>
          <w:p w14:paraId="6F001FF9"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500517EE" w14:textId="77777777" w:rsidTr="00775BD9">
        <w:trPr>
          <w:jc w:val="center"/>
        </w:trPr>
        <w:tc>
          <w:tcPr>
            <w:tcW w:w="562" w:type="dxa"/>
          </w:tcPr>
          <w:p w14:paraId="4E662453"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6</w:t>
            </w:r>
          </w:p>
        </w:tc>
        <w:tc>
          <w:tcPr>
            <w:tcW w:w="4110" w:type="dxa"/>
          </w:tcPr>
          <w:p w14:paraId="3F8C5334" w14:textId="77777777" w:rsidR="00793A89" w:rsidRPr="00793A89" w:rsidRDefault="00793A89" w:rsidP="00793A89">
            <w:pPr>
              <w:spacing w:after="160" w:line="259" w:lineRule="auto"/>
              <w:jc w:val="both"/>
              <w:rPr>
                <w:rFonts w:ascii="Times New Roman" w:hAnsi="Times New Roman"/>
                <w:sz w:val="24"/>
                <w:szCs w:val="24"/>
                <w:lang w:val="uk-UA"/>
              </w:rPr>
            </w:pPr>
            <w:r w:rsidRPr="00793A89">
              <w:rPr>
                <w:rFonts w:ascii="Times New Roman" w:hAnsi="Times New Roman"/>
                <w:sz w:val="24"/>
                <w:szCs w:val="24"/>
                <w:lang w:val="uk-UA"/>
              </w:rPr>
              <w:t xml:space="preserve">Забезпечення </w:t>
            </w:r>
            <w:proofErr w:type="spellStart"/>
            <w:r w:rsidRPr="00793A89">
              <w:rPr>
                <w:rFonts w:ascii="Times New Roman" w:hAnsi="Times New Roman"/>
                <w:sz w:val="24"/>
                <w:szCs w:val="24"/>
                <w:lang w:val="uk-UA"/>
              </w:rPr>
              <w:t>безбар</w:t>
            </w:r>
            <w:proofErr w:type="spellEnd"/>
            <w:r w:rsidRPr="00793A89">
              <w:rPr>
                <w:rFonts w:ascii="Times New Roman" w:hAnsi="Times New Roman"/>
                <w:sz w:val="24"/>
                <w:szCs w:val="24"/>
                <w:lang w:val="uk-UA"/>
              </w:rPr>
              <w:t xml:space="preserve"> </w:t>
            </w:r>
            <w:proofErr w:type="spellStart"/>
            <w:r w:rsidRPr="00793A89">
              <w:rPr>
                <w:rFonts w:ascii="Times New Roman" w:hAnsi="Times New Roman"/>
                <w:sz w:val="24"/>
                <w:szCs w:val="24"/>
                <w:lang w:val="uk-UA"/>
              </w:rPr>
              <w:t>єрності</w:t>
            </w:r>
            <w:proofErr w:type="spellEnd"/>
            <w:r w:rsidRPr="00793A89">
              <w:rPr>
                <w:rFonts w:ascii="Times New Roman" w:hAnsi="Times New Roman"/>
                <w:sz w:val="24"/>
                <w:szCs w:val="24"/>
                <w:lang w:val="uk-UA"/>
              </w:rPr>
              <w:t xml:space="preserve"> будівель та споруд для осіб з обмеженими фізичними можливостями</w:t>
            </w:r>
          </w:p>
        </w:tc>
        <w:tc>
          <w:tcPr>
            <w:tcW w:w="2336" w:type="dxa"/>
          </w:tcPr>
          <w:p w14:paraId="0560BD92"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 xml:space="preserve">до 01 жовтня </w:t>
            </w:r>
          </w:p>
          <w:p w14:paraId="6B554F0C"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2023 року</w:t>
            </w:r>
          </w:p>
        </w:tc>
        <w:tc>
          <w:tcPr>
            <w:tcW w:w="2626" w:type="dxa"/>
          </w:tcPr>
          <w:p w14:paraId="42C6645D"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6FEE9B39" w14:textId="77777777" w:rsidTr="00775BD9">
        <w:trPr>
          <w:jc w:val="center"/>
        </w:trPr>
        <w:tc>
          <w:tcPr>
            <w:tcW w:w="562" w:type="dxa"/>
          </w:tcPr>
          <w:p w14:paraId="6E73DEA0"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7</w:t>
            </w:r>
          </w:p>
        </w:tc>
        <w:tc>
          <w:tcPr>
            <w:tcW w:w="4110" w:type="dxa"/>
          </w:tcPr>
          <w:p w14:paraId="6E307FCE" w14:textId="77777777" w:rsidR="00793A89" w:rsidRPr="00793A89" w:rsidRDefault="00793A89" w:rsidP="00793A89">
            <w:pPr>
              <w:spacing w:after="160" w:line="259" w:lineRule="auto"/>
              <w:jc w:val="both"/>
              <w:rPr>
                <w:rFonts w:ascii="Times New Roman" w:hAnsi="Times New Roman"/>
                <w:sz w:val="24"/>
                <w:szCs w:val="24"/>
                <w:lang w:val="uk-UA"/>
              </w:rPr>
            </w:pPr>
            <w:r w:rsidRPr="00793A89">
              <w:rPr>
                <w:rFonts w:ascii="Times New Roman" w:hAnsi="Times New Roman"/>
                <w:sz w:val="24"/>
                <w:szCs w:val="24"/>
                <w:lang w:val="uk-UA"/>
              </w:rPr>
              <w:t>Підготовка закладів освіти до роботи в осінньо-зимовий період</w:t>
            </w:r>
          </w:p>
        </w:tc>
        <w:tc>
          <w:tcPr>
            <w:tcW w:w="2336" w:type="dxa"/>
          </w:tcPr>
          <w:p w14:paraId="55A40064"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 xml:space="preserve">до 02 жовтня </w:t>
            </w:r>
          </w:p>
          <w:p w14:paraId="0FAFCE3A"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2023 року</w:t>
            </w:r>
          </w:p>
        </w:tc>
        <w:tc>
          <w:tcPr>
            <w:tcW w:w="2626" w:type="dxa"/>
          </w:tcPr>
          <w:p w14:paraId="66874F00"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491245A3" w14:textId="77777777" w:rsidTr="00775BD9">
        <w:trPr>
          <w:jc w:val="center"/>
        </w:trPr>
        <w:tc>
          <w:tcPr>
            <w:tcW w:w="562" w:type="dxa"/>
          </w:tcPr>
          <w:p w14:paraId="2FC5CCF3"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8</w:t>
            </w:r>
          </w:p>
        </w:tc>
        <w:tc>
          <w:tcPr>
            <w:tcW w:w="4110" w:type="dxa"/>
          </w:tcPr>
          <w:p w14:paraId="525447D7" w14:textId="77777777" w:rsidR="00793A89" w:rsidRPr="00793A89" w:rsidRDefault="00793A89" w:rsidP="00793A89">
            <w:pPr>
              <w:spacing w:after="160" w:line="259" w:lineRule="auto"/>
              <w:jc w:val="both"/>
              <w:rPr>
                <w:rFonts w:ascii="Times New Roman" w:hAnsi="Times New Roman"/>
                <w:sz w:val="24"/>
                <w:szCs w:val="24"/>
                <w:lang w:val="uk-UA"/>
              </w:rPr>
            </w:pPr>
            <w:r w:rsidRPr="00793A89">
              <w:rPr>
                <w:rFonts w:ascii="Times New Roman" w:hAnsi="Times New Roman"/>
                <w:sz w:val="24"/>
                <w:szCs w:val="24"/>
                <w:lang w:val="uk-UA"/>
              </w:rPr>
              <w:t xml:space="preserve">Моніторинг готовності закладів </w:t>
            </w:r>
            <w:r w:rsidRPr="00793A89">
              <w:rPr>
                <w:rFonts w:ascii="Times New Roman" w:hAnsi="Times New Roman"/>
                <w:sz w:val="24"/>
                <w:szCs w:val="24"/>
                <w:lang w:val="uk-UA"/>
              </w:rPr>
              <w:lastRenderedPageBreak/>
              <w:t>освіти до початку 2023-2024 навчального року</w:t>
            </w:r>
          </w:p>
        </w:tc>
        <w:tc>
          <w:tcPr>
            <w:tcW w:w="2336" w:type="dxa"/>
          </w:tcPr>
          <w:p w14:paraId="0654DA7A"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lastRenderedPageBreak/>
              <w:t xml:space="preserve">до 11 серпня </w:t>
            </w:r>
          </w:p>
          <w:p w14:paraId="004E25DC"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lastRenderedPageBreak/>
              <w:t>2023 року</w:t>
            </w:r>
          </w:p>
        </w:tc>
        <w:tc>
          <w:tcPr>
            <w:tcW w:w="2626" w:type="dxa"/>
          </w:tcPr>
          <w:p w14:paraId="510F0A7D"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lastRenderedPageBreak/>
              <w:t xml:space="preserve">відділ освіти </w:t>
            </w:r>
            <w:r w:rsidRPr="00793A89">
              <w:rPr>
                <w:rFonts w:ascii="Times New Roman" w:hAnsi="Times New Roman"/>
                <w:sz w:val="24"/>
                <w:szCs w:val="24"/>
                <w:lang w:val="uk-UA"/>
              </w:rPr>
              <w:lastRenderedPageBreak/>
              <w:t>Донецької селищної ради, керівники закладів освіти</w:t>
            </w:r>
          </w:p>
        </w:tc>
      </w:tr>
      <w:tr w:rsidR="00793A89" w:rsidRPr="00C34CD6" w14:paraId="6A7F6A82" w14:textId="77777777" w:rsidTr="00775BD9">
        <w:trPr>
          <w:jc w:val="center"/>
        </w:trPr>
        <w:tc>
          <w:tcPr>
            <w:tcW w:w="562" w:type="dxa"/>
          </w:tcPr>
          <w:p w14:paraId="5D06597A"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lastRenderedPageBreak/>
              <w:t xml:space="preserve"> 9</w:t>
            </w:r>
          </w:p>
        </w:tc>
        <w:tc>
          <w:tcPr>
            <w:tcW w:w="4110" w:type="dxa"/>
          </w:tcPr>
          <w:p w14:paraId="57A3804D" w14:textId="77777777" w:rsidR="00793A89" w:rsidRPr="00793A89" w:rsidRDefault="00793A89" w:rsidP="00793A89">
            <w:pPr>
              <w:spacing w:after="160" w:line="259" w:lineRule="auto"/>
              <w:jc w:val="both"/>
              <w:rPr>
                <w:rFonts w:ascii="Times New Roman" w:hAnsi="Times New Roman"/>
                <w:sz w:val="24"/>
                <w:szCs w:val="24"/>
                <w:lang w:val="uk-UA"/>
              </w:rPr>
            </w:pPr>
            <w:r w:rsidRPr="00793A89">
              <w:rPr>
                <w:rFonts w:ascii="Times New Roman" w:hAnsi="Times New Roman"/>
                <w:sz w:val="24"/>
                <w:szCs w:val="24"/>
                <w:lang w:val="uk-UA"/>
              </w:rPr>
              <w:t>Моніторинг освоєння бюджетних коштів у розрізі закладів освіти</w:t>
            </w:r>
          </w:p>
        </w:tc>
        <w:tc>
          <w:tcPr>
            <w:tcW w:w="2336" w:type="dxa"/>
          </w:tcPr>
          <w:p w14:paraId="367DE1CA" w14:textId="77777777" w:rsidR="00793A89" w:rsidRPr="00793A89" w:rsidRDefault="00793A89" w:rsidP="00793A89">
            <w:pPr>
              <w:spacing w:after="160" w:line="259" w:lineRule="auto"/>
              <w:jc w:val="both"/>
              <w:rPr>
                <w:rFonts w:ascii="Times New Roman" w:hAnsi="Times New Roman"/>
                <w:sz w:val="24"/>
                <w:szCs w:val="24"/>
                <w:lang w:val="uk-UA"/>
              </w:rPr>
            </w:pPr>
            <w:r w:rsidRPr="00793A89">
              <w:rPr>
                <w:rFonts w:ascii="Times New Roman" w:hAnsi="Times New Roman"/>
                <w:sz w:val="24"/>
                <w:szCs w:val="24"/>
                <w:lang w:val="uk-UA"/>
              </w:rPr>
              <w:t xml:space="preserve">червень-грудень 2023 року </w:t>
            </w:r>
          </w:p>
          <w:p w14:paraId="164BD7BB" w14:textId="77777777" w:rsidR="00793A89" w:rsidRPr="00793A89" w:rsidRDefault="00793A89" w:rsidP="00793A89">
            <w:pPr>
              <w:spacing w:after="160" w:line="259" w:lineRule="auto"/>
              <w:jc w:val="both"/>
              <w:rPr>
                <w:rFonts w:ascii="Times New Roman" w:hAnsi="Times New Roman"/>
                <w:sz w:val="24"/>
                <w:szCs w:val="24"/>
                <w:lang w:val="uk-UA"/>
              </w:rPr>
            </w:pPr>
            <w:r w:rsidRPr="00793A89">
              <w:rPr>
                <w:rFonts w:ascii="Times New Roman" w:hAnsi="Times New Roman"/>
                <w:sz w:val="24"/>
                <w:szCs w:val="24"/>
                <w:lang w:val="uk-UA"/>
              </w:rPr>
              <w:t>(двічі на місяць)</w:t>
            </w:r>
          </w:p>
          <w:p w14:paraId="769FD023" w14:textId="77777777" w:rsidR="00793A89" w:rsidRPr="00793A89" w:rsidRDefault="00793A89" w:rsidP="00793A89">
            <w:pPr>
              <w:spacing w:after="160" w:line="259" w:lineRule="auto"/>
              <w:rPr>
                <w:rFonts w:ascii="Times New Roman" w:hAnsi="Times New Roman"/>
                <w:sz w:val="24"/>
                <w:szCs w:val="24"/>
                <w:lang w:val="uk-UA"/>
              </w:rPr>
            </w:pPr>
          </w:p>
        </w:tc>
        <w:tc>
          <w:tcPr>
            <w:tcW w:w="2626" w:type="dxa"/>
          </w:tcPr>
          <w:p w14:paraId="6C00B930"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p w14:paraId="72CD449F" w14:textId="77777777" w:rsidR="00793A89" w:rsidRPr="00793A89" w:rsidRDefault="00793A89" w:rsidP="00793A89">
            <w:pPr>
              <w:spacing w:after="160" w:line="259" w:lineRule="auto"/>
              <w:rPr>
                <w:rFonts w:ascii="Times New Roman" w:hAnsi="Times New Roman"/>
                <w:sz w:val="24"/>
                <w:szCs w:val="24"/>
                <w:lang w:val="uk-UA"/>
              </w:rPr>
            </w:pPr>
          </w:p>
          <w:p w14:paraId="47CE6E0A" w14:textId="77777777" w:rsidR="00793A89" w:rsidRPr="00793A89" w:rsidRDefault="00793A89" w:rsidP="00793A89">
            <w:pPr>
              <w:spacing w:after="160" w:line="259" w:lineRule="auto"/>
              <w:rPr>
                <w:rFonts w:ascii="Times New Roman" w:hAnsi="Times New Roman"/>
                <w:sz w:val="24"/>
                <w:szCs w:val="24"/>
                <w:lang w:val="uk-UA"/>
              </w:rPr>
            </w:pPr>
          </w:p>
          <w:p w14:paraId="55604D39" w14:textId="77777777" w:rsidR="00793A89" w:rsidRPr="00793A89" w:rsidRDefault="00793A89" w:rsidP="00793A89">
            <w:pPr>
              <w:spacing w:after="160" w:line="259" w:lineRule="auto"/>
              <w:rPr>
                <w:rFonts w:ascii="Times New Roman" w:hAnsi="Times New Roman"/>
                <w:sz w:val="24"/>
                <w:szCs w:val="24"/>
                <w:lang w:val="uk-UA"/>
              </w:rPr>
            </w:pPr>
          </w:p>
        </w:tc>
      </w:tr>
      <w:tr w:rsidR="00793A89" w:rsidRPr="00793A89" w14:paraId="08EEEAE2" w14:textId="77777777" w:rsidTr="00775BD9">
        <w:trPr>
          <w:jc w:val="center"/>
        </w:trPr>
        <w:tc>
          <w:tcPr>
            <w:tcW w:w="9634" w:type="dxa"/>
            <w:gridSpan w:val="4"/>
          </w:tcPr>
          <w:p w14:paraId="3525DF29" w14:textId="77777777" w:rsidR="00793A89" w:rsidRPr="00793A89" w:rsidRDefault="00793A89" w:rsidP="00793A89">
            <w:pPr>
              <w:spacing w:after="160" w:line="259" w:lineRule="auto"/>
              <w:jc w:val="center"/>
              <w:rPr>
                <w:rFonts w:ascii="Times New Roman" w:hAnsi="Times New Roman"/>
                <w:b/>
                <w:bCs/>
                <w:sz w:val="24"/>
                <w:szCs w:val="24"/>
                <w:lang w:val="uk-UA"/>
              </w:rPr>
            </w:pPr>
            <w:r w:rsidRPr="00793A89">
              <w:rPr>
                <w:rFonts w:ascii="Times New Roman" w:hAnsi="Times New Roman"/>
                <w:b/>
                <w:bCs/>
                <w:sz w:val="24"/>
                <w:szCs w:val="24"/>
                <w:lang w:val="uk-UA"/>
              </w:rPr>
              <w:t>Кадрове забезпечення та організаційні заходи</w:t>
            </w:r>
          </w:p>
        </w:tc>
      </w:tr>
      <w:tr w:rsidR="00793A89" w:rsidRPr="00C34CD6" w14:paraId="4F86047F" w14:textId="77777777" w:rsidTr="00775BD9">
        <w:trPr>
          <w:jc w:val="center"/>
        </w:trPr>
        <w:tc>
          <w:tcPr>
            <w:tcW w:w="562" w:type="dxa"/>
          </w:tcPr>
          <w:p w14:paraId="50B5A26A"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10</w:t>
            </w:r>
          </w:p>
        </w:tc>
        <w:tc>
          <w:tcPr>
            <w:tcW w:w="4110" w:type="dxa"/>
          </w:tcPr>
          <w:p w14:paraId="63248CD4" w14:textId="77777777" w:rsidR="00793A89" w:rsidRPr="00793A89" w:rsidRDefault="00793A89" w:rsidP="00793A89">
            <w:pPr>
              <w:spacing w:after="160" w:line="259" w:lineRule="auto"/>
              <w:jc w:val="both"/>
              <w:rPr>
                <w:rFonts w:ascii="Times New Roman" w:hAnsi="Times New Roman"/>
                <w:sz w:val="24"/>
                <w:szCs w:val="24"/>
                <w:lang w:val="uk-UA"/>
              </w:rPr>
            </w:pPr>
            <w:proofErr w:type="spellStart"/>
            <w:r w:rsidRPr="00793A89">
              <w:rPr>
                <w:rFonts w:ascii="Times New Roman" w:hAnsi="Times New Roman"/>
                <w:sz w:val="24"/>
                <w:szCs w:val="24"/>
              </w:rPr>
              <w:t>Забезпечення</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закладів</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освіти</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керівними</w:t>
            </w:r>
            <w:proofErr w:type="spellEnd"/>
            <w:r w:rsidRPr="00793A89">
              <w:rPr>
                <w:rFonts w:ascii="Times New Roman" w:hAnsi="Times New Roman"/>
                <w:sz w:val="24"/>
                <w:szCs w:val="24"/>
              </w:rPr>
              <w:t xml:space="preserve"> кадрами</w:t>
            </w:r>
          </w:p>
        </w:tc>
        <w:tc>
          <w:tcPr>
            <w:tcW w:w="2336" w:type="dxa"/>
          </w:tcPr>
          <w:p w14:paraId="0C3B966F"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t xml:space="preserve">до 30 </w:t>
            </w:r>
            <w:proofErr w:type="spellStart"/>
            <w:r w:rsidRPr="00793A89">
              <w:rPr>
                <w:rFonts w:ascii="Times New Roman" w:hAnsi="Times New Roman"/>
                <w:sz w:val="24"/>
                <w:szCs w:val="24"/>
              </w:rPr>
              <w:t>серпня</w:t>
            </w:r>
            <w:proofErr w:type="spellEnd"/>
            <w:r w:rsidRPr="00793A89">
              <w:rPr>
                <w:rFonts w:ascii="Times New Roman" w:hAnsi="Times New Roman"/>
                <w:sz w:val="24"/>
                <w:szCs w:val="24"/>
              </w:rPr>
              <w:t xml:space="preserve"> </w:t>
            </w:r>
          </w:p>
          <w:p w14:paraId="6506C5A3"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2023 року</w:t>
            </w:r>
          </w:p>
        </w:tc>
        <w:tc>
          <w:tcPr>
            <w:tcW w:w="2626" w:type="dxa"/>
          </w:tcPr>
          <w:p w14:paraId="4FD8E996"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w:t>
            </w:r>
          </w:p>
        </w:tc>
      </w:tr>
      <w:tr w:rsidR="00793A89" w:rsidRPr="00C34CD6" w14:paraId="32BA4890" w14:textId="77777777" w:rsidTr="00775BD9">
        <w:trPr>
          <w:jc w:val="center"/>
        </w:trPr>
        <w:tc>
          <w:tcPr>
            <w:tcW w:w="562" w:type="dxa"/>
          </w:tcPr>
          <w:p w14:paraId="63675048"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11</w:t>
            </w:r>
          </w:p>
        </w:tc>
        <w:tc>
          <w:tcPr>
            <w:tcW w:w="4110" w:type="dxa"/>
          </w:tcPr>
          <w:p w14:paraId="0D7FB353" w14:textId="77777777" w:rsidR="00793A89" w:rsidRPr="00793A89" w:rsidRDefault="00793A89" w:rsidP="00793A89">
            <w:pPr>
              <w:spacing w:after="160" w:line="259" w:lineRule="auto"/>
              <w:jc w:val="both"/>
              <w:rPr>
                <w:rFonts w:ascii="Times New Roman" w:hAnsi="Times New Roman"/>
                <w:sz w:val="24"/>
                <w:szCs w:val="24"/>
                <w:lang w:val="uk-UA"/>
              </w:rPr>
            </w:pPr>
            <w:proofErr w:type="spellStart"/>
            <w:r w:rsidRPr="00793A89">
              <w:rPr>
                <w:rFonts w:ascii="Times New Roman" w:hAnsi="Times New Roman"/>
                <w:sz w:val="24"/>
                <w:szCs w:val="24"/>
              </w:rPr>
              <w:t>Моніторинг</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забезпечення</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закладів</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освіти</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педагогічними</w:t>
            </w:r>
            <w:proofErr w:type="spellEnd"/>
            <w:r w:rsidRPr="00793A89">
              <w:rPr>
                <w:rFonts w:ascii="Times New Roman" w:hAnsi="Times New Roman"/>
                <w:sz w:val="24"/>
                <w:szCs w:val="24"/>
              </w:rPr>
              <w:t xml:space="preserve"> кадрами</w:t>
            </w:r>
          </w:p>
        </w:tc>
        <w:tc>
          <w:tcPr>
            <w:tcW w:w="2336" w:type="dxa"/>
          </w:tcPr>
          <w:p w14:paraId="770F3078"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t xml:space="preserve">до 30 </w:t>
            </w:r>
            <w:proofErr w:type="spellStart"/>
            <w:r w:rsidRPr="00793A89">
              <w:rPr>
                <w:rFonts w:ascii="Times New Roman" w:hAnsi="Times New Roman"/>
                <w:sz w:val="24"/>
                <w:szCs w:val="24"/>
              </w:rPr>
              <w:t>серпня</w:t>
            </w:r>
            <w:proofErr w:type="spellEnd"/>
            <w:r w:rsidRPr="00793A89">
              <w:rPr>
                <w:rFonts w:ascii="Times New Roman" w:hAnsi="Times New Roman"/>
                <w:sz w:val="24"/>
                <w:szCs w:val="24"/>
              </w:rPr>
              <w:t xml:space="preserve"> </w:t>
            </w:r>
          </w:p>
          <w:p w14:paraId="1CC36A13"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2023 року</w:t>
            </w:r>
          </w:p>
        </w:tc>
        <w:tc>
          <w:tcPr>
            <w:tcW w:w="2626" w:type="dxa"/>
          </w:tcPr>
          <w:p w14:paraId="0FC925C2"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w:t>
            </w:r>
          </w:p>
        </w:tc>
      </w:tr>
      <w:tr w:rsidR="00793A89" w:rsidRPr="00C34CD6" w14:paraId="65790A5F" w14:textId="77777777" w:rsidTr="00775BD9">
        <w:trPr>
          <w:jc w:val="center"/>
        </w:trPr>
        <w:tc>
          <w:tcPr>
            <w:tcW w:w="562" w:type="dxa"/>
          </w:tcPr>
          <w:p w14:paraId="2F7E81EC"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12</w:t>
            </w:r>
          </w:p>
        </w:tc>
        <w:tc>
          <w:tcPr>
            <w:tcW w:w="4110" w:type="dxa"/>
          </w:tcPr>
          <w:p w14:paraId="234B0AC3" w14:textId="77777777" w:rsidR="00793A89" w:rsidRPr="00793A89" w:rsidRDefault="00793A89" w:rsidP="00793A89">
            <w:pPr>
              <w:spacing w:after="160" w:line="259" w:lineRule="auto"/>
              <w:jc w:val="both"/>
              <w:rPr>
                <w:rFonts w:ascii="Times New Roman" w:hAnsi="Times New Roman"/>
                <w:sz w:val="24"/>
                <w:szCs w:val="24"/>
                <w:lang w:val="uk-UA"/>
              </w:rPr>
            </w:pPr>
            <w:proofErr w:type="spellStart"/>
            <w:r w:rsidRPr="00793A89">
              <w:rPr>
                <w:rFonts w:ascii="Times New Roman" w:hAnsi="Times New Roman"/>
                <w:sz w:val="24"/>
                <w:szCs w:val="24"/>
              </w:rPr>
              <w:t>Атестація</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керівних</w:t>
            </w:r>
            <w:proofErr w:type="spellEnd"/>
            <w:r w:rsidRPr="00793A89">
              <w:rPr>
                <w:rFonts w:ascii="Times New Roman" w:hAnsi="Times New Roman"/>
                <w:sz w:val="24"/>
                <w:szCs w:val="24"/>
              </w:rPr>
              <w:t xml:space="preserve"> та </w:t>
            </w:r>
            <w:proofErr w:type="spellStart"/>
            <w:r w:rsidRPr="00793A89">
              <w:rPr>
                <w:rFonts w:ascii="Times New Roman" w:hAnsi="Times New Roman"/>
                <w:sz w:val="24"/>
                <w:szCs w:val="24"/>
              </w:rPr>
              <w:t>педагогічних</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кадрів</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закладів</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освіти</w:t>
            </w:r>
            <w:proofErr w:type="spellEnd"/>
          </w:p>
        </w:tc>
        <w:tc>
          <w:tcPr>
            <w:tcW w:w="2336" w:type="dxa"/>
          </w:tcPr>
          <w:p w14:paraId="10E88E05"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t xml:space="preserve">до 25 </w:t>
            </w:r>
            <w:proofErr w:type="spellStart"/>
            <w:r w:rsidRPr="00793A89">
              <w:rPr>
                <w:rFonts w:ascii="Times New Roman" w:hAnsi="Times New Roman"/>
                <w:sz w:val="24"/>
                <w:szCs w:val="24"/>
              </w:rPr>
              <w:t>квітня</w:t>
            </w:r>
            <w:proofErr w:type="spellEnd"/>
            <w:r w:rsidRPr="00793A89">
              <w:rPr>
                <w:rFonts w:ascii="Times New Roman" w:hAnsi="Times New Roman"/>
                <w:sz w:val="24"/>
                <w:szCs w:val="24"/>
              </w:rPr>
              <w:t xml:space="preserve">  </w:t>
            </w:r>
          </w:p>
          <w:p w14:paraId="449D0B9D"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2024 року</w:t>
            </w:r>
          </w:p>
        </w:tc>
        <w:tc>
          <w:tcPr>
            <w:tcW w:w="2626" w:type="dxa"/>
          </w:tcPr>
          <w:p w14:paraId="57D36FE8"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4CD6C2C5" w14:textId="77777777" w:rsidTr="00775BD9">
        <w:trPr>
          <w:jc w:val="center"/>
        </w:trPr>
        <w:tc>
          <w:tcPr>
            <w:tcW w:w="562" w:type="dxa"/>
          </w:tcPr>
          <w:p w14:paraId="6F8FB859"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13</w:t>
            </w:r>
          </w:p>
        </w:tc>
        <w:tc>
          <w:tcPr>
            <w:tcW w:w="4110" w:type="dxa"/>
          </w:tcPr>
          <w:p w14:paraId="77A0265D" w14:textId="77777777" w:rsidR="00793A89" w:rsidRPr="00793A89" w:rsidRDefault="00793A89" w:rsidP="00793A89">
            <w:pPr>
              <w:spacing w:after="160" w:line="259" w:lineRule="auto"/>
              <w:jc w:val="both"/>
              <w:rPr>
                <w:rFonts w:ascii="Times New Roman" w:hAnsi="Times New Roman"/>
                <w:sz w:val="24"/>
                <w:szCs w:val="24"/>
                <w:lang w:val="uk-UA"/>
              </w:rPr>
            </w:pPr>
            <w:proofErr w:type="spellStart"/>
            <w:proofErr w:type="gramStart"/>
            <w:r w:rsidRPr="00793A89">
              <w:rPr>
                <w:rFonts w:ascii="Times New Roman" w:hAnsi="Times New Roman"/>
                <w:sz w:val="24"/>
                <w:szCs w:val="24"/>
              </w:rPr>
              <w:t>П</w:t>
            </w:r>
            <w:proofErr w:type="gramEnd"/>
            <w:r w:rsidRPr="00793A89">
              <w:rPr>
                <w:rFonts w:ascii="Times New Roman" w:hAnsi="Times New Roman"/>
                <w:sz w:val="24"/>
                <w:szCs w:val="24"/>
              </w:rPr>
              <w:t>ідвищення</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кваліфікації</w:t>
            </w:r>
            <w:proofErr w:type="spellEnd"/>
            <w:r w:rsidRPr="00793A89">
              <w:rPr>
                <w:rFonts w:ascii="Times New Roman" w:hAnsi="Times New Roman"/>
                <w:sz w:val="24"/>
                <w:szCs w:val="24"/>
              </w:rPr>
              <w:t xml:space="preserve"> </w:t>
            </w:r>
            <w:r w:rsidRPr="00793A89">
              <w:rPr>
                <w:rFonts w:ascii="Times New Roman" w:hAnsi="Times New Roman"/>
                <w:sz w:val="24"/>
                <w:szCs w:val="24"/>
                <w:lang w:val="uk-UA"/>
              </w:rPr>
              <w:t xml:space="preserve">педагогічних </w:t>
            </w:r>
            <w:proofErr w:type="spellStart"/>
            <w:r w:rsidRPr="00793A89">
              <w:rPr>
                <w:rFonts w:ascii="Times New Roman" w:hAnsi="Times New Roman"/>
                <w:sz w:val="24"/>
                <w:szCs w:val="24"/>
              </w:rPr>
              <w:t>працівників</w:t>
            </w:r>
            <w:proofErr w:type="spellEnd"/>
          </w:p>
        </w:tc>
        <w:tc>
          <w:tcPr>
            <w:tcW w:w="2336" w:type="dxa"/>
          </w:tcPr>
          <w:p w14:paraId="55ECBDB0" w14:textId="77777777" w:rsidR="00793A89" w:rsidRPr="00793A89" w:rsidRDefault="00793A89" w:rsidP="00793A89">
            <w:pPr>
              <w:spacing w:after="160" w:line="259" w:lineRule="auto"/>
              <w:rPr>
                <w:rFonts w:ascii="Times New Roman" w:hAnsi="Times New Roman"/>
                <w:sz w:val="24"/>
                <w:szCs w:val="24"/>
              </w:rPr>
            </w:pPr>
            <w:proofErr w:type="spellStart"/>
            <w:r w:rsidRPr="00793A89">
              <w:rPr>
                <w:rFonts w:ascii="Times New Roman" w:hAnsi="Times New Roman"/>
                <w:sz w:val="24"/>
                <w:szCs w:val="24"/>
              </w:rPr>
              <w:t>упродовж</w:t>
            </w:r>
            <w:proofErr w:type="spellEnd"/>
            <w:r w:rsidRPr="00793A89">
              <w:rPr>
                <w:rFonts w:ascii="Times New Roman" w:hAnsi="Times New Roman"/>
                <w:sz w:val="24"/>
                <w:szCs w:val="24"/>
              </w:rPr>
              <w:t xml:space="preserve"> </w:t>
            </w:r>
          </w:p>
          <w:p w14:paraId="7635E52C"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 xml:space="preserve">2023 року за </w:t>
            </w:r>
            <w:proofErr w:type="spellStart"/>
            <w:r w:rsidRPr="00793A89">
              <w:rPr>
                <w:rFonts w:ascii="Times New Roman" w:hAnsi="Times New Roman"/>
                <w:sz w:val="24"/>
                <w:szCs w:val="24"/>
              </w:rPr>
              <w:t>графіком</w:t>
            </w:r>
            <w:proofErr w:type="spellEnd"/>
          </w:p>
        </w:tc>
        <w:tc>
          <w:tcPr>
            <w:tcW w:w="2626" w:type="dxa"/>
          </w:tcPr>
          <w:p w14:paraId="0CA5B9D4"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2F3B856B" w14:textId="77777777" w:rsidTr="00775BD9">
        <w:trPr>
          <w:jc w:val="center"/>
        </w:trPr>
        <w:tc>
          <w:tcPr>
            <w:tcW w:w="562" w:type="dxa"/>
          </w:tcPr>
          <w:p w14:paraId="65FAE7B7"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14</w:t>
            </w:r>
          </w:p>
        </w:tc>
        <w:tc>
          <w:tcPr>
            <w:tcW w:w="4110" w:type="dxa"/>
          </w:tcPr>
          <w:p w14:paraId="659843C0" w14:textId="77777777" w:rsidR="00793A89" w:rsidRPr="00793A89" w:rsidRDefault="00793A89" w:rsidP="00793A89">
            <w:pPr>
              <w:spacing w:after="160" w:line="259" w:lineRule="auto"/>
              <w:jc w:val="both"/>
              <w:rPr>
                <w:rFonts w:ascii="Times New Roman" w:hAnsi="Times New Roman"/>
                <w:sz w:val="24"/>
                <w:szCs w:val="24"/>
                <w:lang w:val="uk-UA"/>
              </w:rPr>
            </w:pPr>
            <w:proofErr w:type="spellStart"/>
            <w:r w:rsidRPr="00793A89">
              <w:rPr>
                <w:rFonts w:ascii="Times New Roman" w:hAnsi="Times New Roman"/>
                <w:sz w:val="24"/>
                <w:szCs w:val="24"/>
              </w:rPr>
              <w:t>Організація</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роботи</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Школи</w:t>
            </w:r>
            <w:proofErr w:type="spellEnd"/>
            <w:r w:rsidRPr="00793A89">
              <w:rPr>
                <w:rFonts w:ascii="Times New Roman" w:hAnsi="Times New Roman"/>
                <w:sz w:val="24"/>
                <w:szCs w:val="24"/>
              </w:rPr>
              <w:t xml:space="preserve"> </w:t>
            </w:r>
            <w:proofErr w:type="gramStart"/>
            <w:r w:rsidRPr="00793A89">
              <w:rPr>
                <w:rFonts w:ascii="Times New Roman" w:hAnsi="Times New Roman"/>
                <w:sz w:val="24"/>
                <w:szCs w:val="24"/>
              </w:rPr>
              <w:t>молодого</w:t>
            </w:r>
            <w:proofErr w:type="gramEnd"/>
            <w:r w:rsidRPr="00793A89">
              <w:rPr>
                <w:rFonts w:ascii="Times New Roman" w:hAnsi="Times New Roman"/>
                <w:sz w:val="24"/>
                <w:szCs w:val="24"/>
              </w:rPr>
              <w:t xml:space="preserve"> </w:t>
            </w:r>
            <w:proofErr w:type="spellStart"/>
            <w:r w:rsidRPr="00793A89">
              <w:rPr>
                <w:rFonts w:ascii="Times New Roman" w:hAnsi="Times New Roman"/>
                <w:sz w:val="24"/>
                <w:szCs w:val="24"/>
              </w:rPr>
              <w:t>управлінця</w:t>
            </w:r>
            <w:proofErr w:type="spellEnd"/>
            <w:r w:rsidRPr="00793A89">
              <w:rPr>
                <w:rFonts w:ascii="Times New Roman" w:hAnsi="Times New Roman"/>
                <w:sz w:val="24"/>
                <w:szCs w:val="24"/>
              </w:rPr>
              <w:t>»</w:t>
            </w:r>
          </w:p>
        </w:tc>
        <w:tc>
          <w:tcPr>
            <w:tcW w:w="2336" w:type="dxa"/>
          </w:tcPr>
          <w:p w14:paraId="1D6C08A6" w14:textId="77777777" w:rsidR="00793A89" w:rsidRPr="00793A89" w:rsidRDefault="00793A89" w:rsidP="00793A89">
            <w:pPr>
              <w:spacing w:after="160" w:line="259" w:lineRule="auto"/>
              <w:rPr>
                <w:rFonts w:ascii="Times New Roman" w:hAnsi="Times New Roman"/>
                <w:sz w:val="24"/>
                <w:szCs w:val="24"/>
              </w:rPr>
            </w:pPr>
            <w:proofErr w:type="spellStart"/>
            <w:r w:rsidRPr="00793A89">
              <w:rPr>
                <w:rFonts w:ascii="Times New Roman" w:hAnsi="Times New Roman"/>
                <w:sz w:val="24"/>
                <w:szCs w:val="24"/>
              </w:rPr>
              <w:t>упродовж</w:t>
            </w:r>
            <w:proofErr w:type="spellEnd"/>
            <w:r w:rsidRPr="00793A89">
              <w:rPr>
                <w:rFonts w:ascii="Times New Roman" w:hAnsi="Times New Roman"/>
                <w:sz w:val="24"/>
                <w:szCs w:val="24"/>
              </w:rPr>
              <w:t xml:space="preserve"> </w:t>
            </w:r>
          </w:p>
          <w:p w14:paraId="5494915C"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 xml:space="preserve">2023 року </w:t>
            </w:r>
          </w:p>
        </w:tc>
        <w:tc>
          <w:tcPr>
            <w:tcW w:w="2626" w:type="dxa"/>
          </w:tcPr>
          <w:p w14:paraId="62995415"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w:t>
            </w:r>
          </w:p>
        </w:tc>
      </w:tr>
      <w:tr w:rsidR="00793A89" w:rsidRPr="00C34CD6" w14:paraId="6D74B6C2" w14:textId="77777777" w:rsidTr="00775BD9">
        <w:trPr>
          <w:jc w:val="center"/>
        </w:trPr>
        <w:tc>
          <w:tcPr>
            <w:tcW w:w="562" w:type="dxa"/>
          </w:tcPr>
          <w:p w14:paraId="197A20E8"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15</w:t>
            </w:r>
          </w:p>
        </w:tc>
        <w:tc>
          <w:tcPr>
            <w:tcW w:w="4110" w:type="dxa"/>
          </w:tcPr>
          <w:p w14:paraId="7D4D1F3F" w14:textId="77777777" w:rsidR="00793A89" w:rsidRPr="00793A89" w:rsidRDefault="00793A89" w:rsidP="00793A89">
            <w:pPr>
              <w:spacing w:after="160" w:line="259" w:lineRule="auto"/>
              <w:jc w:val="both"/>
              <w:rPr>
                <w:rFonts w:ascii="Times New Roman" w:hAnsi="Times New Roman"/>
                <w:sz w:val="24"/>
                <w:szCs w:val="24"/>
                <w:lang w:val="uk-UA"/>
              </w:rPr>
            </w:pPr>
            <w:proofErr w:type="spellStart"/>
            <w:r w:rsidRPr="00793A89">
              <w:rPr>
                <w:rFonts w:ascii="Times New Roman" w:hAnsi="Times New Roman"/>
                <w:sz w:val="24"/>
                <w:szCs w:val="24"/>
              </w:rPr>
              <w:t>Визначення</w:t>
            </w:r>
            <w:proofErr w:type="spellEnd"/>
            <w:r w:rsidRPr="00793A89">
              <w:rPr>
                <w:rFonts w:ascii="Times New Roman" w:hAnsi="Times New Roman"/>
                <w:sz w:val="24"/>
                <w:szCs w:val="24"/>
              </w:rPr>
              <w:t xml:space="preserve"> потреби в </w:t>
            </w:r>
            <w:proofErr w:type="spellStart"/>
            <w:proofErr w:type="gramStart"/>
            <w:r w:rsidRPr="00793A89">
              <w:rPr>
                <w:rFonts w:ascii="Times New Roman" w:hAnsi="Times New Roman"/>
                <w:sz w:val="24"/>
                <w:szCs w:val="24"/>
              </w:rPr>
              <w:t>п</w:t>
            </w:r>
            <w:proofErr w:type="gramEnd"/>
            <w:r w:rsidRPr="00793A89">
              <w:rPr>
                <w:rFonts w:ascii="Times New Roman" w:hAnsi="Times New Roman"/>
                <w:sz w:val="24"/>
                <w:szCs w:val="24"/>
              </w:rPr>
              <w:t>ідручниках</w:t>
            </w:r>
            <w:proofErr w:type="spellEnd"/>
            <w:r w:rsidRPr="00793A89">
              <w:rPr>
                <w:rFonts w:ascii="Times New Roman" w:hAnsi="Times New Roman"/>
                <w:sz w:val="24"/>
                <w:szCs w:val="24"/>
              </w:rPr>
              <w:t xml:space="preserve"> та </w:t>
            </w:r>
            <w:proofErr w:type="spellStart"/>
            <w:r w:rsidRPr="00793A89">
              <w:rPr>
                <w:rFonts w:ascii="Times New Roman" w:hAnsi="Times New Roman"/>
                <w:sz w:val="24"/>
                <w:szCs w:val="24"/>
              </w:rPr>
              <w:t>посібниках</w:t>
            </w:r>
            <w:proofErr w:type="spellEnd"/>
            <w:r w:rsidRPr="00793A89">
              <w:rPr>
                <w:rFonts w:ascii="Times New Roman" w:hAnsi="Times New Roman"/>
                <w:sz w:val="24"/>
                <w:szCs w:val="24"/>
              </w:rPr>
              <w:t xml:space="preserve"> для </w:t>
            </w:r>
            <w:proofErr w:type="spellStart"/>
            <w:r w:rsidRPr="00793A89">
              <w:rPr>
                <w:rFonts w:ascii="Times New Roman" w:hAnsi="Times New Roman"/>
                <w:sz w:val="24"/>
                <w:szCs w:val="24"/>
              </w:rPr>
              <w:t>учнів</w:t>
            </w:r>
            <w:proofErr w:type="spellEnd"/>
            <w:r w:rsidRPr="00793A89">
              <w:rPr>
                <w:rFonts w:ascii="Times New Roman" w:hAnsi="Times New Roman"/>
                <w:sz w:val="24"/>
                <w:szCs w:val="24"/>
              </w:rPr>
              <w:t xml:space="preserve"> та </w:t>
            </w:r>
            <w:proofErr w:type="spellStart"/>
            <w:r w:rsidRPr="00793A89">
              <w:rPr>
                <w:rFonts w:ascii="Times New Roman" w:hAnsi="Times New Roman"/>
                <w:sz w:val="24"/>
                <w:szCs w:val="24"/>
              </w:rPr>
              <w:t>педагогів</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закладів</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освіти</w:t>
            </w:r>
            <w:proofErr w:type="spellEnd"/>
          </w:p>
        </w:tc>
        <w:tc>
          <w:tcPr>
            <w:tcW w:w="2336" w:type="dxa"/>
          </w:tcPr>
          <w:p w14:paraId="12B4B238" w14:textId="77777777" w:rsidR="00793A89" w:rsidRPr="00793A89" w:rsidRDefault="00793A89" w:rsidP="00793A89">
            <w:pPr>
              <w:spacing w:after="160" w:line="259" w:lineRule="auto"/>
              <w:rPr>
                <w:rFonts w:ascii="Times New Roman" w:hAnsi="Times New Roman"/>
                <w:sz w:val="24"/>
                <w:szCs w:val="24"/>
              </w:rPr>
            </w:pPr>
            <w:proofErr w:type="spellStart"/>
            <w:r w:rsidRPr="00793A89">
              <w:rPr>
                <w:rFonts w:ascii="Times New Roman" w:hAnsi="Times New Roman"/>
                <w:sz w:val="24"/>
                <w:szCs w:val="24"/>
              </w:rPr>
              <w:t>упродовж</w:t>
            </w:r>
            <w:proofErr w:type="spellEnd"/>
            <w:r w:rsidRPr="00793A89">
              <w:rPr>
                <w:rFonts w:ascii="Times New Roman" w:hAnsi="Times New Roman"/>
                <w:sz w:val="24"/>
                <w:szCs w:val="24"/>
              </w:rPr>
              <w:t xml:space="preserve"> </w:t>
            </w:r>
          </w:p>
          <w:p w14:paraId="3925CB69"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 xml:space="preserve">2023 року </w:t>
            </w:r>
          </w:p>
        </w:tc>
        <w:tc>
          <w:tcPr>
            <w:tcW w:w="2626" w:type="dxa"/>
          </w:tcPr>
          <w:p w14:paraId="79F95667"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4D9C7F5C" w14:textId="77777777" w:rsidTr="00775BD9">
        <w:trPr>
          <w:jc w:val="center"/>
        </w:trPr>
        <w:tc>
          <w:tcPr>
            <w:tcW w:w="562" w:type="dxa"/>
          </w:tcPr>
          <w:p w14:paraId="31942EBB"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16</w:t>
            </w:r>
          </w:p>
        </w:tc>
        <w:tc>
          <w:tcPr>
            <w:tcW w:w="4110" w:type="dxa"/>
          </w:tcPr>
          <w:p w14:paraId="1CD19853" w14:textId="77777777" w:rsidR="00793A89" w:rsidRPr="00793A89" w:rsidRDefault="00793A89" w:rsidP="00793A89">
            <w:pPr>
              <w:spacing w:after="160" w:line="259" w:lineRule="auto"/>
              <w:jc w:val="both"/>
              <w:rPr>
                <w:rFonts w:ascii="Times New Roman" w:hAnsi="Times New Roman"/>
                <w:sz w:val="24"/>
                <w:szCs w:val="24"/>
                <w:lang w:val="uk-UA"/>
              </w:rPr>
            </w:pPr>
            <w:r w:rsidRPr="00793A89">
              <w:rPr>
                <w:rFonts w:ascii="Times New Roman" w:hAnsi="Times New Roman"/>
                <w:sz w:val="24"/>
                <w:szCs w:val="24"/>
                <w:lang w:val="uk-UA"/>
              </w:rPr>
              <w:t xml:space="preserve">Проведення семінарів, практикумів, тренінгів, круглих столів для: педагогічних працівників щодо особливостей викладання предметів у новому 2023-2024 навчальному році; керівників ЗЗСО та вчителів 6 класів щодо впровадження нового Державного стандарту базової середньої освіти; педагогічних працівників закладів дошкільної </w:t>
            </w:r>
            <w:r w:rsidRPr="00793A89">
              <w:rPr>
                <w:rFonts w:ascii="Times New Roman" w:hAnsi="Times New Roman"/>
                <w:sz w:val="24"/>
                <w:szCs w:val="24"/>
                <w:lang w:val="uk-UA"/>
              </w:rPr>
              <w:lastRenderedPageBreak/>
              <w:t xml:space="preserve">освіти щодо виконання вимог оновленого Державного стандарту дошкільної освіти; керівників закладів дошкільної освіти щодо функціонування внутрішньої системи забезпечення якості дошкільної освіти </w:t>
            </w:r>
          </w:p>
        </w:tc>
        <w:tc>
          <w:tcPr>
            <w:tcW w:w="2336" w:type="dxa"/>
          </w:tcPr>
          <w:p w14:paraId="2FCD5A35" w14:textId="77777777" w:rsidR="00793A89" w:rsidRPr="00793A89" w:rsidRDefault="00793A89" w:rsidP="00793A89">
            <w:pPr>
              <w:spacing w:after="160" w:line="259" w:lineRule="auto"/>
              <w:rPr>
                <w:rFonts w:ascii="Times New Roman" w:hAnsi="Times New Roman"/>
                <w:sz w:val="24"/>
                <w:szCs w:val="24"/>
                <w:lang w:val="uk-UA"/>
              </w:rPr>
            </w:pPr>
            <w:proofErr w:type="spellStart"/>
            <w:r w:rsidRPr="00793A89">
              <w:rPr>
                <w:rFonts w:ascii="Times New Roman" w:hAnsi="Times New Roman"/>
                <w:sz w:val="24"/>
                <w:szCs w:val="24"/>
              </w:rPr>
              <w:lastRenderedPageBreak/>
              <w:t>квітень-серпень</w:t>
            </w:r>
            <w:proofErr w:type="spellEnd"/>
            <w:r w:rsidRPr="00793A89">
              <w:rPr>
                <w:rFonts w:ascii="Times New Roman" w:hAnsi="Times New Roman"/>
                <w:sz w:val="24"/>
                <w:szCs w:val="24"/>
              </w:rPr>
              <w:t xml:space="preserve"> 2023 року</w:t>
            </w:r>
          </w:p>
        </w:tc>
        <w:tc>
          <w:tcPr>
            <w:tcW w:w="2626" w:type="dxa"/>
          </w:tcPr>
          <w:p w14:paraId="740A639D"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5F61B468" w14:textId="77777777" w:rsidTr="00775BD9">
        <w:trPr>
          <w:jc w:val="center"/>
        </w:trPr>
        <w:tc>
          <w:tcPr>
            <w:tcW w:w="562" w:type="dxa"/>
          </w:tcPr>
          <w:p w14:paraId="07CEDA0C" w14:textId="77777777" w:rsidR="00793A89" w:rsidRPr="00793A89" w:rsidRDefault="00793A89" w:rsidP="00793A89">
            <w:pPr>
              <w:spacing w:after="160" w:line="259" w:lineRule="auto"/>
              <w:jc w:val="center"/>
              <w:rPr>
                <w:rFonts w:ascii="Times New Roman" w:hAnsi="Times New Roman"/>
                <w:sz w:val="24"/>
                <w:szCs w:val="24"/>
                <w:lang w:val="uk-UA"/>
              </w:rPr>
            </w:pPr>
            <w:r w:rsidRPr="00793A89">
              <w:rPr>
                <w:rFonts w:ascii="Times New Roman" w:hAnsi="Times New Roman"/>
                <w:sz w:val="24"/>
                <w:szCs w:val="24"/>
                <w:lang w:val="uk-UA"/>
              </w:rPr>
              <w:lastRenderedPageBreak/>
              <w:t>17</w:t>
            </w:r>
          </w:p>
        </w:tc>
        <w:tc>
          <w:tcPr>
            <w:tcW w:w="4110" w:type="dxa"/>
          </w:tcPr>
          <w:p w14:paraId="258FA7DF" w14:textId="77777777" w:rsidR="00793A89" w:rsidRPr="00793A89" w:rsidRDefault="00793A89" w:rsidP="00793A89">
            <w:pPr>
              <w:spacing w:after="160" w:line="259" w:lineRule="auto"/>
              <w:jc w:val="both"/>
              <w:rPr>
                <w:rFonts w:ascii="Times New Roman" w:hAnsi="Times New Roman"/>
                <w:sz w:val="24"/>
                <w:szCs w:val="24"/>
                <w:lang w:val="uk-UA"/>
              </w:rPr>
            </w:pPr>
            <w:proofErr w:type="spellStart"/>
            <w:r w:rsidRPr="00793A89">
              <w:rPr>
                <w:rFonts w:ascii="Times New Roman" w:hAnsi="Times New Roman"/>
                <w:sz w:val="24"/>
                <w:szCs w:val="24"/>
              </w:rPr>
              <w:t>Організація</w:t>
            </w:r>
            <w:proofErr w:type="spellEnd"/>
            <w:r w:rsidRPr="00793A89">
              <w:rPr>
                <w:rFonts w:ascii="Times New Roman" w:hAnsi="Times New Roman"/>
                <w:sz w:val="24"/>
                <w:szCs w:val="24"/>
              </w:rPr>
              <w:t xml:space="preserve"> та </w:t>
            </w:r>
            <w:proofErr w:type="spellStart"/>
            <w:r w:rsidRPr="00793A89">
              <w:rPr>
                <w:rFonts w:ascii="Times New Roman" w:hAnsi="Times New Roman"/>
                <w:sz w:val="24"/>
                <w:szCs w:val="24"/>
              </w:rPr>
              <w:t>проведення</w:t>
            </w:r>
            <w:proofErr w:type="spellEnd"/>
            <w:r w:rsidRPr="00793A89">
              <w:rPr>
                <w:rFonts w:ascii="Times New Roman" w:hAnsi="Times New Roman"/>
                <w:sz w:val="24"/>
                <w:szCs w:val="24"/>
              </w:rPr>
              <w:t xml:space="preserve"> </w:t>
            </w:r>
            <w:proofErr w:type="spellStart"/>
            <w:proofErr w:type="gramStart"/>
            <w:r w:rsidRPr="00793A89">
              <w:rPr>
                <w:rFonts w:ascii="Times New Roman" w:hAnsi="Times New Roman"/>
                <w:sz w:val="24"/>
                <w:szCs w:val="24"/>
              </w:rPr>
              <w:t>п</w:t>
            </w:r>
            <w:proofErr w:type="gramEnd"/>
            <w:r w:rsidRPr="00793A89">
              <w:rPr>
                <w:rFonts w:ascii="Times New Roman" w:hAnsi="Times New Roman"/>
                <w:sz w:val="24"/>
                <w:szCs w:val="24"/>
              </w:rPr>
              <w:t>ідвищення</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кваліфікації</w:t>
            </w:r>
            <w:proofErr w:type="spellEnd"/>
            <w:r w:rsidRPr="00793A89">
              <w:rPr>
                <w:rFonts w:ascii="Times New Roman" w:hAnsi="Times New Roman"/>
                <w:sz w:val="24"/>
                <w:szCs w:val="24"/>
              </w:rPr>
              <w:t xml:space="preserve"> для </w:t>
            </w:r>
            <w:proofErr w:type="spellStart"/>
            <w:r w:rsidRPr="00793A89">
              <w:rPr>
                <w:rFonts w:ascii="Times New Roman" w:hAnsi="Times New Roman"/>
                <w:sz w:val="24"/>
                <w:szCs w:val="24"/>
              </w:rPr>
              <w:t>директорів</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заступників</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директорів</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закладів</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освіти</w:t>
            </w:r>
            <w:proofErr w:type="spellEnd"/>
          </w:p>
        </w:tc>
        <w:tc>
          <w:tcPr>
            <w:tcW w:w="2336" w:type="dxa"/>
          </w:tcPr>
          <w:p w14:paraId="1327E19E" w14:textId="77777777" w:rsidR="00793A89" w:rsidRPr="00793A89" w:rsidRDefault="00793A89" w:rsidP="00793A89">
            <w:pPr>
              <w:spacing w:after="160" w:line="259" w:lineRule="auto"/>
              <w:rPr>
                <w:rFonts w:ascii="Times New Roman" w:hAnsi="Times New Roman"/>
                <w:sz w:val="24"/>
                <w:szCs w:val="24"/>
              </w:rPr>
            </w:pPr>
            <w:proofErr w:type="spellStart"/>
            <w:r w:rsidRPr="00793A89">
              <w:rPr>
                <w:rFonts w:ascii="Times New Roman" w:hAnsi="Times New Roman"/>
                <w:sz w:val="24"/>
                <w:szCs w:val="24"/>
              </w:rPr>
              <w:t>Упродовж</w:t>
            </w:r>
            <w:proofErr w:type="spellEnd"/>
          </w:p>
          <w:p w14:paraId="7C072870"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 xml:space="preserve"> 2023 року </w:t>
            </w:r>
          </w:p>
        </w:tc>
        <w:tc>
          <w:tcPr>
            <w:tcW w:w="2626" w:type="dxa"/>
          </w:tcPr>
          <w:p w14:paraId="39A739D0"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28C64FB5" w14:textId="77777777" w:rsidTr="00775BD9">
        <w:trPr>
          <w:jc w:val="center"/>
        </w:trPr>
        <w:tc>
          <w:tcPr>
            <w:tcW w:w="562" w:type="dxa"/>
          </w:tcPr>
          <w:p w14:paraId="4252DD70" w14:textId="77777777" w:rsidR="00793A89" w:rsidRPr="00793A89" w:rsidRDefault="00793A89" w:rsidP="00793A89">
            <w:pPr>
              <w:spacing w:after="160" w:line="259" w:lineRule="auto"/>
              <w:jc w:val="center"/>
              <w:rPr>
                <w:rFonts w:ascii="Times New Roman" w:hAnsi="Times New Roman"/>
                <w:sz w:val="24"/>
                <w:szCs w:val="24"/>
                <w:lang w:val="uk-UA"/>
              </w:rPr>
            </w:pPr>
            <w:r w:rsidRPr="00793A89">
              <w:rPr>
                <w:rFonts w:ascii="Times New Roman" w:hAnsi="Times New Roman"/>
                <w:sz w:val="24"/>
                <w:szCs w:val="24"/>
                <w:lang w:val="uk-UA"/>
              </w:rPr>
              <w:t>18</w:t>
            </w:r>
          </w:p>
        </w:tc>
        <w:tc>
          <w:tcPr>
            <w:tcW w:w="4110" w:type="dxa"/>
          </w:tcPr>
          <w:p w14:paraId="0005DB7F" w14:textId="77777777" w:rsidR="00793A89" w:rsidRPr="00793A89" w:rsidRDefault="00793A89" w:rsidP="00793A89">
            <w:pPr>
              <w:spacing w:after="160" w:line="259" w:lineRule="auto"/>
              <w:jc w:val="both"/>
              <w:rPr>
                <w:rFonts w:ascii="Times New Roman" w:hAnsi="Times New Roman"/>
                <w:sz w:val="24"/>
                <w:szCs w:val="24"/>
                <w:lang w:val="uk-UA"/>
              </w:rPr>
            </w:pPr>
            <w:r w:rsidRPr="00793A89">
              <w:rPr>
                <w:rFonts w:ascii="Times New Roman" w:hAnsi="Times New Roman"/>
                <w:sz w:val="24"/>
                <w:szCs w:val="24"/>
                <w:lang w:val="uk-UA"/>
              </w:rPr>
              <w:t xml:space="preserve">Підвищення кваліфікації педагогічних працівників закладів освіти </w:t>
            </w:r>
          </w:p>
        </w:tc>
        <w:tc>
          <w:tcPr>
            <w:tcW w:w="2336" w:type="dxa"/>
          </w:tcPr>
          <w:p w14:paraId="7BC24763" w14:textId="77777777" w:rsidR="00793A89" w:rsidRPr="00793A89" w:rsidRDefault="00793A89" w:rsidP="00793A89">
            <w:pPr>
              <w:spacing w:after="160" w:line="259" w:lineRule="auto"/>
              <w:rPr>
                <w:rFonts w:ascii="Times New Roman" w:hAnsi="Times New Roman"/>
                <w:sz w:val="24"/>
                <w:szCs w:val="24"/>
                <w:lang w:val="uk-UA"/>
              </w:rPr>
            </w:pPr>
            <w:proofErr w:type="spellStart"/>
            <w:r w:rsidRPr="00793A89">
              <w:rPr>
                <w:rFonts w:ascii="Times New Roman" w:hAnsi="Times New Roman"/>
                <w:sz w:val="24"/>
                <w:szCs w:val="24"/>
              </w:rPr>
              <w:t>постійно</w:t>
            </w:r>
            <w:proofErr w:type="spellEnd"/>
          </w:p>
        </w:tc>
        <w:tc>
          <w:tcPr>
            <w:tcW w:w="2626" w:type="dxa"/>
          </w:tcPr>
          <w:p w14:paraId="6739A044"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1FAB0D5C" w14:textId="77777777" w:rsidTr="00775BD9">
        <w:trPr>
          <w:jc w:val="center"/>
        </w:trPr>
        <w:tc>
          <w:tcPr>
            <w:tcW w:w="562" w:type="dxa"/>
          </w:tcPr>
          <w:p w14:paraId="5AECA805" w14:textId="77777777" w:rsidR="00793A89" w:rsidRPr="00793A89" w:rsidRDefault="00793A89" w:rsidP="00793A89">
            <w:pPr>
              <w:spacing w:after="160" w:line="259" w:lineRule="auto"/>
              <w:jc w:val="center"/>
              <w:rPr>
                <w:rFonts w:ascii="Times New Roman" w:hAnsi="Times New Roman"/>
                <w:sz w:val="24"/>
                <w:szCs w:val="24"/>
                <w:lang w:val="uk-UA"/>
              </w:rPr>
            </w:pPr>
            <w:r w:rsidRPr="00793A89">
              <w:rPr>
                <w:rFonts w:ascii="Times New Roman" w:hAnsi="Times New Roman"/>
                <w:sz w:val="24"/>
                <w:szCs w:val="24"/>
                <w:lang w:val="uk-UA"/>
              </w:rPr>
              <w:t>19</w:t>
            </w:r>
          </w:p>
        </w:tc>
        <w:tc>
          <w:tcPr>
            <w:tcW w:w="4110" w:type="dxa"/>
          </w:tcPr>
          <w:p w14:paraId="43F6BCC8" w14:textId="77777777" w:rsidR="00793A89" w:rsidRPr="00793A89" w:rsidRDefault="00793A89" w:rsidP="00793A89">
            <w:pPr>
              <w:spacing w:after="160" w:line="259" w:lineRule="auto"/>
              <w:jc w:val="both"/>
              <w:rPr>
                <w:rFonts w:ascii="Times New Roman" w:hAnsi="Times New Roman"/>
                <w:sz w:val="24"/>
                <w:szCs w:val="24"/>
                <w:lang w:val="uk-UA"/>
              </w:rPr>
            </w:pPr>
            <w:proofErr w:type="spellStart"/>
            <w:r w:rsidRPr="00793A89">
              <w:rPr>
                <w:rFonts w:ascii="Times New Roman" w:hAnsi="Times New Roman"/>
                <w:sz w:val="24"/>
                <w:szCs w:val="24"/>
              </w:rPr>
              <w:t>Здійснення</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мобілізаційних</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заходів</w:t>
            </w:r>
            <w:proofErr w:type="spellEnd"/>
            <w:r w:rsidRPr="00793A89">
              <w:rPr>
                <w:rFonts w:ascii="Times New Roman" w:hAnsi="Times New Roman"/>
                <w:sz w:val="24"/>
                <w:szCs w:val="24"/>
              </w:rPr>
              <w:t xml:space="preserve">, в </w:t>
            </w:r>
            <w:proofErr w:type="spellStart"/>
            <w:r w:rsidRPr="00793A89">
              <w:rPr>
                <w:rFonts w:ascii="Times New Roman" w:hAnsi="Times New Roman"/>
                <w:sz w:val="24"/>
                <w:szCs w:val="24"/>
              </w:rPr>
              <w:t>частині</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введення</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військового</w:t>
            </w:r>
            <w:proofErr w:type="spellEnd"/>
            <w:r w:rsidRPr="00793A89">
              <w:rPr>
                <w:rFonts w:ascii="Times New Roman" w:hAnsi="Times New Roman"/>
                <w:sz w:val="24"/>
                <w:szCs w:val="24"/>
              </w:rPr>
              <w:t xml:space="preserve"> </w:t>
            </w:r>
            <w:proofErr w:type="spellStart"/>
            <w:proofErr w:type="gramStart"/>
            <w:r w:rsidRPr="00793A89">
              <w:rPr>
                <w:rFonts w:ascii="Times New Roman" w:hAnsi="Times New Roman"/>
                <w:sz w:val="24"/>
                <w:szCs w:val="24"/>
              </w:rPr>
              <w:t>обл</w:t>
            </w:r>
            <w:proofErr w:type="gramEnd"/>
            <w:r w:rsidRPr="00793A89">
              <w:rPr>
                <w:rFonts w:ascii="Times New Roman" w:hAnsi="Times New Roman"/>
                <w:sz w:val="24"/>
                <w:szCs w:val="24"/>
              </w:rPr>
              <w:t>іку</w:t>
            </w:r>
            <w:proofErr w:type="spellEnd"/>
          </w:p>
        </w:tc>
        <w:tc>
          <w:tcPr>
            <w:tcW w:w="2336" w:type="dxa"/>
          </w:tcPr>
          <w:p w14:paraId="6BB50CE3" w14:textId="77777777" w:rsidR="00793A89" w:rsidRPr="00793A89" w:rsidRDefault="00793A89" w:rsidP="00793A89">
            <w:pPr>
              <w:spacing w:after="160" w:line="259" w:lineRule="auto"/>
              <w:rPr>
                <w:rFonts w:ascii="Times New Roman" w:hAnsi="Times New Roman"/>
                <w:sz w:val="24"/>
                <w:szCs w:val="24"/>
                <w:lang w:val="uk-UA"/>
              </w:rPr>
            </w:pPr>
            <w:proofErr w:type="spellStart"/>
            <w:r w:rsidRPr="00793A89">
              <w:rPr>
                <w:rFonts w:ascii="Times New Roman" w:hAnsi="Times New Roman"/>
                <w:sz w:val="24"/>
                <w:szCs w:val="24"/>
              </w:rPr>
              <w:t>постійно</w:t>
            </w:r>
            <w:proofErr w:type="spellEnd"/>
          </w:p>
        </w:tc>
        <w:tc>
          <w:tcPr>
            <w:tcW w:w="2626" w:type="dxa"/>
          </w:tcPr>
          <w:p w14:paraId="1BBC3E34"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793A89" w14:paraId="7605E40E" w14:textId="77777777" w:rsidTr="00775BD9">
        <w:trPr>
          <w:jc w:val="center"/>
        </w:trPr>
        <w:tc>
          <w:tcPr>
            <w:tcW w:w="562" w:type="dxa"/>
          </w:tcPr>
          <w:p w14:paraId="002C4C4E" w14:textId="77777777" w:rsidR="00793A89" w:rsidRPr="00793A89" w:rsidRDefault="00793A89" w:rsidP="00793A89">
            <w:pPr>
              <w:spacing w:after="160" w:line="259" w:lineRule="auto"/>
              <w:jc w:val="center"/>
              <w:rPr>
                <w:rFonts w:ascii="Times New Roman" w:hAnsi="Times New Roman"/>
                <w:sz w:val="24"/>
                <w:szCs w:val="24"/>
                <w:lang w:val="uk-UA"/>
              </w:rPr>
            </w:pPr>
            <w:r w:rsidRPr="00793A89">
              <w:rPr>
                <w:rFonts w:ascii="Times New Roman" w:hAnsi="Times New Roman"/>
                <w:sz w:val="24"/>
                <w:szCs w:val="24"/>
                <w:lang w:val="uk-UA"/>
              </w:rPr>
              <w:t>20</w:t>
            </w:r>
          </w:p>
        </w:tc>
        <w:tc>
          <w:tcPr>
            <w:tcW w:w="4110" w:type="dxa"/>
          </w:tcPr>
          <w:p w14:paraId="3E78038F" w14:textId="77777777" w:rsidR="00793A89" w:rsidRPr="00793A89" w:rsidRDefault="00793A89" w:rsidP="00793A89">
            <w:pPr>
              <w:spacing w:after="160" w:line="259" w:lineRule="auto"/>
              <w:jc w:val="both"/>
              <w:rPr>
                <w:rFonts w:ascii="Times New Roman" w:hAnsi="Times New Roman"/>
                <w:sz w:val="24"/>
                <w:szCs w:val="24"/>
              </w:rPr>
            </w:pPr>
            <w:proofErr w:type="spellStart"/>
            <w:r w:rsidRPr="00793A89">
              <w:rPr>
                <w:rFonts w:ascii="Times New Roman" w:hAnsi="Times New Roman"/>
                <w:sz w:val="24"/>
                <w:szCs w:val="24"/>
              </w:rPr>
              <w:t>Організація</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прийому</w:t>
            </w:r>
            <w:proofErr w:type="spellEnd"/>
            <w:r w:rsidRPr="00793A89">
              <w:rPr>
                <w:rFonts w:ascii="Times New Roman" w:hAnsi="Times New Roman"/>
                <w:sz w:val="24"/>
                <w:szCs w:val="24"/>
              </w:rPr>
              <w:t xml:space="preserve"> до 1-х </w:t>
            </w:r>
            <w:proofErr w:type="spellStart"/>
            <w:r w:rsidRPr="00793A89">
              <w:rPr>
                <w:rFonts w:ascii="Times New Roman" w:hAnsi="Times New Roman"/>
                <w:sz w:val="24"/>
                <w:szCs w:val="24"/>
              </w:rPr>
              <w:t>класів</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закладів</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загальної</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середньої</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освіти</w:t>
            </w:r>
            <w:proofErr w:type="spellEnd"/>
            <w:r w:rsidRPr="00793A89">
              <w:rPr>
                <w:rFonts w:ascii="Times New Roman" w:hAnsi="Times New Roman"/>
                <w:sz w:val="24"/>
                <w:szCs w:val="24"/>
              </w:rPr>
              <w:t xml:space="preserve"> </w:t>
            </w:r>
          </w:p>
          <w:p w14:paraId="1D2D59C6" w14:textId="77777777" w:rsidR="00793A89" w:rsidRPr="00793A89" w:rsidRDefault="00793A89" w:rsidP="00793A89">
            <w:pPr>
              <w:spacing w:after="160" w:line="259" w:lineRule="auto"/>
              <w:jc w:val="both"/>
              <w:rPr>
                <w:rFonts w:ascii="Times New Roman" w:hAnsi="Times New Roman"/>
                <w:sz w:val="24"/>
                <w:szCs w:val="24"/>
                <w:lang w:val="uk-UA"/>
              </w:rPr>
            </w:pPr>
          </w:p>
          <w:p w14:paraId="6FD9B41A" w14:textId="77777777" w:rsidR="00793A89" w:rsidRPr="00793A89" w:rsidRDefault="00793A89" w:rsidP="00793A89">
            <w:pPr>
              <w:spacing w:after="160" w:line="259" w:lineRule="auto"/>
              <w:jc w:val="both"/>
              <w:rPr>
                <w:rFonts w:ascii="Times New Roman" w:hAnsi="Times New Roman"/>
                <w:sz w:val="24"/>
                <w:szCs w:val="24"/>
                <w:lang w:val="uk-UA"/>
              </w:rPr>
            </w:pPr>
            <w:r w:rsidRPr="00793A89">
              <w:rPr>
                <w:rFonts w:ascii="Times New Roman" w:hAnsi="Times New Roman"/>
                <w:sz w:val="24"/>
                <w:szCs w:val="24"/>
                <w:lang w:val="uk-UA"/>
              </w:rPr>
              <w:t>Надання оригіналів документів</w:t>
            </w:r>
          </w:p>
        </w:tc>
        <w:tc>
          <w:tcPr>
            <w:tcW w:w="2336" w:type="dxa"/>
          </w:tcPr>
          <w:p w14:paraId="0DDF4BF9" w14:textId="77777777" w:rsidR="00793A89" w:rsidRPr="00793A89" w:rsidRDefault="00793A89" w:rsidP="00793A89">
            <w:pPr>
              <w:spacing w:after="160" w:line="256" w:lineRule="auto"/>
              <w:rPr>
                <w:rFonts w:ascii="Times New Roman" w:hAnsi="Times New Roman"/>
                <w:sz w:val="24"/>
                <w:szCs w:val="24"/>
                <w:lang w:val="uk-UA"/>
              </w:rPr>
            </w:pPr>
            <w:r w:rsidRPr="00793A89">
              <w:rPr>
                <w:rFonts w:ascii="Times New Roman" w:hAnsi="Times New Roman"/>
                <w:sz w:val="24"/>
                <w:szCs w:val="24"/>
                <w:lang w:val="uk-UA"/>
              </w:rPr>
              <w:t xml:space="preserve">до 31транвня </w:t>
            </w:r>
          </w:p>
          <w:p w14:paraId="4A72531E" w14:textId="77777777" w:rsidR="00793A89" w:rsidRPr="00793A89" w:rsidRDefault="00793A89" w:rsidP="00793A89">
            <w:pPr>
              <w:spacing w:after="160" w:line="256" w:lineRule="auto"/>
              <w:rPr>
                <w:rFonts w:ascii="Times New Roman" w:hAnsi="Times New Roman"/>
                <w:sz w:val="24"/>
                <w:szCs w:val="24"/>
                <w:lang w:val="uk-UA"/>
              </w:rPr>
            </w:pPr>
            <w:r w:rsidRPr="00793A89">
              <w:rPr>
                <w:rFonts w:ascii="Times New Roman" w:hAnsi="Times New Roman"/>
                <w:sz w:val="24"/>
                <w:szCs w:val="24"/>
                <w:lang w:val="uk-UA"/>
              </w:rPr>
              <w:t xml:space="preserve">2023 року </w:t>
            </w:r>
          </w:p>
          <w:p w14:paraId="1EEB8090" w14:textId="77777777" w:rsidR="00793A89" w:rsidRPr="00793A89" w:rsidRDefault="00793A89" w:rsidP="00793A89">
            <w:pPr>
              <w:spacing w:after="160" w:line="259" w:lineRule="auto"/>
              <w:rPr>
                <w:rFonts w:ascii="Times New Roman" w:hAnsi="Times New Roman"/>
                <w:sz w:val="24"/>
                <w:szCs w:val="24"/>
                <w:lang w:val="uk-UA"/>
              </w:rPr>
            </w:pPr>
          </w:p>
          <w:p w14:paraId="4BAFE5E9"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 xml:space="preserve">до 18 серпня </w:t>
            </w:r>
          </w:p>
          <w:p w14:paraId="3613EE11"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2023 року</w:t>
            </w:r>
          </w:p>
        </w:tc>
        <w:tc>
          <w:tcPr>
            <w:tcW w:w="2626" w:type="dxa"/>
          </w:tcPr>
          <w:p w14:paraId="35A0D486"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керівники закладів освіти</w:t>
            </w:r>
          </w:p>
        </w:tc>
      </w:tr>
      <w:tr w:rsidR="00793A89" w:rsidRPr="00C34CD6" w14:paraId="3E8BA0AA" w14:textId="77777777" w:rsidTr="00775BD9">
        <w:trPr>
          <w:jc w:val="center"/>
        </w:trPr>
        <w:tc>
          <w:tcPr>
            <w:tcW w:w="562" w:type="dxa"/>
          </w:tcPr>
          <w:p w14:paraId="5B0AE2F2"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21</w:t>
            </w:r>
          </w:p>
        </w:tc>
        <w:tc>
          <w:tcPr>
            <w:tcW w:w="4110" w:type="dxa"/>
          </w:tcPr>
          <w:p w14:paraId="4BB1537A" w14:textId="77777777" w:rsidR="00793A89" w:rsidRPr="00793A89" w:rsidRDefault="00793A89" w:rsidP="00793A89">
            <w:pPr>
              <w:spacing w:after="160" w:line="259" w:lineRule="auto"/>
              <w:jc w:val="both"/>
              <w:rPr>
                <w:rFonts w:ascii="Times New Roman" w:hAnsi="Times New Roman"/>
                <w:sz w:val="24"/>
                <w:szCs w:val="24"/>
                <w:lang w:val="uk-UA"/>
              </w:rPr>
            </w:pPr>
            <w:proofErr w:type="spellStart"/>
            <w:r w:rsidRPr="00793A89">
              <w:rPr>
                <w:rFonts w:ascii="Times New Roman" w:hAnsi="Times New Roman"/>
                <w:sz w:val="24"/>
                <w:szCs w:val="24"/>
              </w:rPr>
              <w:t>Організація</w:t>
            </w:r>
            <w:proofErr w:type="spellEnd"/>
            <w:r w:rsidRPr="00793A89">
              <w:rPr>
                <w:rFonts w:ascii="Times New Roman" w:hAnsi="Times New Roman"/>
                <w:sz w:val="24"/>
                <w:szCs w:val="24"/>
              </w:rPr>
              <w:t xml:space="preserve"> та </w:t>
            </w:r>
            <w:proofErr w:type="spellStart"/>
            <w:r w:rsidRPr="00793A89">
              <w:rPr>
                <w:rFonts w:ascii="Times New Roman" w:hAnsi="Times New Roman"/>
                <w:sz w:val="24"/>
                <w:szCs w:val="24"/>
              </w:rPr>
              <w:t>проведення</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серпневих</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конференцій</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педагогічних</w:t>
            </w:r>
            <w:proofErr w:type="spellEnd"/>
            <w:r w:rsidRPr="00793A89">
              <w:rPr>
                <w:rFonts w:ascii="Times New Roman" w:hAnsi="Times New Roman"/>
                <w:sz w:val="24"/>
                <w:szCs w:val="24"/>
              </w:rPr>
              <w:t xml:space="preserve"> рад</w:t>
            </w:r>
          </w:p>
        </w:tc>
        <w:tc>
          <w:tcPr>
            <w:tcW w:w="2336" w:type="dxa"/>
          </w:tcPr>
          <w:p w14:paraId="6CDC48EF"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t xml:space="preserve">до 30 </w:t>
            </w:r>
            <w:proofErr w:type="spellStart"/>
            <w:r w:rsidRPr="00793A89">
              <w:rPr>
                <w:rFonts w:ascii="Times New Roman" w:hAnsi="Times New Roman"/>
                <w:sz w:val="24"/>
                <w:szCs w:val="24"/>
              </w:rPr>
              <w:t>серпня</w:t>
            </w:r>
            <w:proofErr w:type="spellEnd"/>
            <w:r w:rsidRPr="00793A89">
              <w:rPr>
                <w:rFonts w:ascii="Times New Roman" w:hAnsi="Times New Roman"/>
                <w:sz w:val="24"/>
                <w:szCs w:val="24"/>
              </w:rPr>
              <w:t xml:space="preserve"> </w:t>
            </w:r>
          </w:p>
          <w:p w14:paraId="59E6DBF4"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2023 року</w:t>
            </w:r>
          </w:p>
        </w:tc>
        <w:tc>
          <w:tcPr>
            <w:tcW w:w="2626" w:type="dxa"/>
          </w:tcPr>
          <w:p w14:paraId="08910579"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251DAD32" w14:textId="77777777" w:rsidTr="00775BD9">
        <w:trPr>
          <w:jc w:val="center"/>
        </w:trPr>
        <w:tc>
          <w:tcPr>
            <w:tcW w:w="562" w:type="dxa"/>
          </w:tcPr>
          <w:p w14:paraId="0D9F6BF5"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22</w:t>
            </w:r>
          </w:p>
        </w:tc>
        <w:tc>
          <w:tcPr>
            <w:tcW w:w="4110" w:type="dxa"/>
          </w:tcPr>
          <w:p w14:paraId="37FD5372" w14:textId="77777777" w:rsidR="00793A89" w:rsidRPr="00793A89" w:rsidRDefault="00793A89" w:rsidP="00793A89">
            <w:pPr>
              <w:spacing w:after="160" w:line="259" w:lineRule="auto"/>
              <w:jc w:val="both"/>
              <w:rPr>
                <w:rFonts w:ascii="Times New Roman" w:hAnsi="Times New Roman"/>
                <w:sz w:val="24"/>
                <w:szCs w:val="24"/>
                <w:lang w:val="uk-UA"/>
              </w:rPr>
            </w:pPr>
            <w:proofErr w:type="spellStart"/>
            <w:r w:rsidRPr="00793A89">
              <w:rPr>
                <w:rFonts w:ascii="Times New Roman" w:hAnsi="Times New Roman"/>
                <w:sz w:val="24"/>
                <w:szCs w:val="24"/>
              </w:rPr>
              <w:t>Формування</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мережі</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класів</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груп</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закладів</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освіти</w:t>
            </w:r>
            <w:proofErr w:type="spellEnd"/>
          </w:p>
        </w:tc>
        <w:tc>
          <w:tcPr>
            <w:tcW w:w="2336" w:type="dxa"/>
          </w:tcPr>
          <w:p w14:paraId="0C771429"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 xml:space="preserve">до </w:t>
            </w:r>
            <w:r w:rsidRPr="00793A89">
              <w:rPr>
                <w:rFonts w:ascii="Times New Roman" w:hAnsi="Times New Roman"/>
                <w:sz w:val="24"/>
                <w:szCs w:val="24"/>
                <w:lang w:val="uk-UA"/>
              </w:rPr>
              <w:t>05 вересня</w:t>
            </w:r>
          </w:p>
          <w:p w14:paraId="4F4D10E8"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2023 року</w:t>
            </w:r>
          </w:p>
        </w:tc>
        <w:tc>
          <w:tcPr>
            <w:tcW w:w="2626" w:type="dxa"/>
          </w:tcPr>
          <w:p w14:paraId="5A8E6DF8"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32940D96" w14:textId="77777777" w:rsidTr="00775BD9">
        <w:trPr>
          <w:jc w:val="center"/>
        </w:trPr>
        <w:tc>
          <w:tcPr>
            <w:tcW w:w="562" w:type="dxa"/>
          </w:tcPr>
          <w:p w14:paraId="7E8A126E"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23</w:t>
            </w:r>
          </w:p>
        </w:tc>
        <w:tc>
          <w:tcPr>
            <w:tcW w:w="4110" w:type="dxa"/>
          </w:tcPr>
          <w:p w14:paraId="11F1F9CE" w14:textId="77777777" w:rsidR="00793A89" w:rsidRPr="00793A89" w:rsidRDefault="00793A89" w:rsidP="00793A89">
            <w:pPr>
              <w:spacing w:after="160" w:line="259" w:lineRule="auto"/>
              <w:jc w:val="both"/>
              <w:rPr>
                <w:rFonts w:ascii="Times New Roman" w:hAnsi="Times New Roman"/>
                <w:sz w:val="24"/>
                <w:szCs w:val="24"/>
                <w:lang w:val="uk-UA"/>
              </w:rPr>
            </w:pPr>
            <w:proofErr w:type="spellStart"/>
            <w:r w:rsidRPr="00793A89">
              <w:rPr>
                <w:rFonts w:ascii="Times New Roman" w:hAnsi="Times New Roman"/>
                <w:sz w:val="24"/>
                <w:szCs w:val="24"/>
              </w:rPr>
              <w:t>Оптимізація</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мережі</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інклюзивних</w:t>
            </w:r>
            <w:proofErr w:type="spellEnd"/>
            <w:r w:rsidRPr="00793A89">
              <w:rPr>
                <w:rFonts w:ascii="Times New Roman" w:hAnsi="Times New Roman"/>
                <w:sz w:val="24"/>
                <w:szCs w:val="24"/>
              </w:rPr>
              <w:t xml:space="preserve"> та </w:t>
            </w:r>
            <w:proofErr w:type="spellStart"/>
            <w:proofErr w:type="gramStart"/>
            <w:r w:rsidRPr="00793A89">
              <w:rPr>
                <w:rFonts w:ascii="Times New Roman" w:hAnsi="Times New Roman"/>
                <w:sz w:val="24"/>
                <w:szCs w:val="24"/>
              </w:rPr>
              <w:t>спец</w:t>
            </w:r>
            <w:proofErr w:type="gramEnd"/>
            <w:r w:rsidRPr="00793A89">
              <w:rPr>
                <w:rFonts w:ascii="Times New Roman" w:hAnsi="Times New Roman"/>
                <w:sz w:val="24"/>
                <w:szCs w:val="24"/>
              </w:rPr>
              <w:t>іальних</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класів</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груп</w:t>
            </w:r>
            <w:proofErr w:type="spellEnd"/>
          </w:p>
        </w:tc>
        <w:tc>
          <w:tcPr>
            <w:tcW w:w="2336" w:type="dxa"/>
          </w:tcPr>
          <w:p w14:paraId="0B09006C"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t xml:space="preserve">до 30 </w:t>
            </w:r>
            <w:proofErr w:type="spellStart"/>
            <w:r w:rsidRPr="00793A89">
              <w:rPr>
                <w:rFonts w:ascii="Times New Roman" w:hAnsi="Times New Roman"/>
                <w:sz w:val="24"/>
                <w:szCs w:val="24"/>
              </w:rPr>
              <w:t>серпня</w:t>
            </w:r>
            <w:proofErr w:type="spellEnd"/>
          </w:p>
          <w:p w14:paraId="7361E5A1"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 xml:space="preserve"> 2023 року</w:t>
            </w:r>
          </w:p>
        </w:tc>
        <w:tc>
          <w:tcPr>
            <w:tcW w:w="2626" w:type="dxa"/>
          </w:tcPr>
          <w:p w14:paraId="0DB34CC0"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25B1FB5C" w14:textId="77777777" w:rsidTr="00775BD9">
        <w:trPr>
          <w:jc w:val="center"/>
        </w:trPr>
        <w:tc>
          <w:tcPr>
            <w:tcW w:w="562" w:type="dxa"/>
          </w:tcPr>
          <w:p w14:paraId="74D9F0EE"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24</w:t>
            </w:r>
          </w:p>
        </w:tc>
        <w:tc>
          <w:tcPr>
            <w:tcW w:w="4110" w:type="dxa"/>
          </w:tcPr>
          <w:p w14:paraId="67FCD890" w14:textId="77777777" w:rsidR="00793A89" w:rsidRPr="00793A89" w:rsidRDefault="00793A89" w:rsidP="00793A89">
            <w:pPr>
              <w:spacing w:after="160" w:line="259" w:lineRule="auto"/>
              <w:jc w:val="both"/>
              <w:rPr>
                <w:rFonts w:ascii="Times New Roman" w:hAnsi="Times New Roman"/>
                <w:sz w:val="24"/>
                <w:szCs w:val="24"/>
                <w:lang w:val="uk-UA"/>
              </w:rPr>
            </w:pPr>
            <w:proofErr w:type="spellStart"/>
            <w:proofErr w:type="gramStart"/>
            <w:r w:rsidRPr="00793A89">
              <w:rPr>
                <w:rFonts w:ascii="Times New Roman" w:hAnsi="Times New Roman"/>
                <w:sz w:val="24"/>
                <w:szCs w:val="24"/>
              </w:rPr>
              <w:t>П</w:t>
            </w:r>
            <w:proofErr w:type="gramEnd"/>
            <w:r w:rsidRPr="00793A89">
              <w:rPr>
                <w:rFonts w:ascii="Times New Roman" w:hAnsi="Times New Roman"/>
                <w:sz w:val="24"/>
                <w:szCs w:val="24"/>
              </w:rPr>
              <w:t>ідготовка</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проєкту</w:t>
            </w:r>
            <w:proofErr w:type="spellEnd"/>
            <w:r w:rsidRPr="00793A89">
              <w:rPr>
                <w:rFonts w:ascii="Times New Roman" w:hAnsi="Times New Roman"/>
                <w:sz w:val="24"/>
                <w:szCs w:val="24"/>
              </w:rPr>
              <w:t xml:space="preserve"> наказу « Про </w:t>
            </w:r>
            <w:r w:rsidRPr="00793A89">
              <w:rPr>
                <w:rFonts w:ascii="Times New Roman" w:hAnsi="Times New Roman"/>
                <w:sz w:val="24"/>
                <w:szCs w:val="24"/>
                <w:lang w:val="uk-UA"/>
              </w:rPr>
              <w:t xml:space="preserve">затвердження </w:t>
            </w:r>
            <w:proofErr w:type="spellStart"/>
            <w:r w:rsidRPr="00793A89">
              <w:rPr>
                <w:rFonts w:ascii="Times New Roman" w:hAnsi="Times New Roman"/>
                <w:sz w:val="24"/>
                <w:szCs w:val="24"/>
              </w:rPr>
              <w:t>мережі</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закладів</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освіти</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Донецької</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селищної</w:t>
            </w:r>
            <w:proofErr w:type="spellEnd"/>
            <w:r w:rsidRPr="00793A89">
              <w:rPr>
                <w:rFonts w:ascii="Times New Roman" w:hAnsi="Times New Roman"/>
                <w:sz w:val="24"/>
                <w:szCs w:val="24"/>
              </w:rPr>
              <w:t xml:space="preserve"> ради</w:t>
            </w:r>
            <w:r w:rsidRPr="00793A89">
              <w:rPr>
                <w:rFonts w:ascii="Times New Roman" w:hAnsi="Times New Roman"/>
                <w:sz w:val="24"/>
                <w:szCs w:val="24"/>
                <w:lang w:val="uk-UA"/>
              </w:rPr>
              <w:t xml:space="preserve"> на 2023/2024 навчальний  рік</w:t>
            </w:r>
            <w:r w:rsidRPr="00793A89">
              <w:rPr>
                <w:rFonts w:ascii="Times New Roman" w:hAnsi="Times New Roman"/>
                <w:sz w:val="24"/>
                <w:szCs w:val="24"/>
              </w:rPr>
              <w:t>»</w:t>
            </w:r>
          </w:p>
        </w:tc>
        <w:tc>
          <w:tcPr>
            <w:tcW w:w="2336" w:type="dxa"/>
          </w:tcPr>
          <w:p w14:paraId="6A0D0120"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t xml:space="preserve">до 31 </w:t>
            </w:r>
            <w:proofErr w:type="spellStart"/>
            <w:r w:rsidRPr="00793A89">
              <w:rPr>
                <w:rFonts w:ascii="Times New Roman" w:hAnsi="Times New Roman"/>
                <w:sz w:val="24"/>
                <w:szCs w:val="24"/>
              </w:rPr>
              <w:t>серпня</w:t>
            </w:r>
            <w:proofErr w:type="spellEnd"/>
            <w:r w:rsidRPr="00793A89">
              <w:rPr>
                <w:rFonts w:ascii="Times New Roman" w:hAnsi="Times New Roman"/>
                <w:sz w:val="24"/>
                <w:szCs w:val="24"/>
              </w:rPr>
              <w:t xml:space="preserve"> </w:t>
            </w:r>
          </w:p>
          <w:p w14:paraId="0FF10949"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2023 року</w:t>
            </w:r>
          </w:p>
        </w:tc>
        <w:tc>
          <w:tcPr>
            <w:tcW w:w="2626" w:type="dxa"/>
          </w:tcPr>
          <w:p w14:paraId="2CFDF523"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w:t>
            </w:r>
          </w:p>
        </w:tc>
      </w:tr>
      <w:tr w:rsidR="00793A89" w:rsidRPr="00793A89" w14:paraId="42C1E00C" w14:textId="77777777" w:rsidTr="00775BD9">
        <w:trPr>
          <w:jc w:val="center"/>
        </w:trPr>
        <w:tc>
          <w:tcPr>
            <w:tcW w:w="562" w:type="dxa"/>
          </w:tcPr>
          <w:p w14:paraId="3804C260"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25</w:t>
            </w:r>
          </w:p>
        </w:tc>
        <w:tc>
          <w:tcPr>
            <w:tcW w:w="4110" w:type="dxa"/>
          </w:tcPr>
          <w:p w14:paraId="29A1C16E" w14:textId="77777777" w:rsidR="00793A89" w:rsidRPr="00793A89" w:rsidRDefault="00793A89" w:rsidP="00793A89">
            <w:pPr>
              <w:spacing w:after="160" w:line="259" w:lineRule="auto"/>
              <w:jc w:val="both"/>
              <w:rPr>
                <w:rFonts w:ascii="Times New Roman" w:hAnsi="Times New Roman"/>
                <w:sz w:val="24"/>
                <w:szCs w:val="24"/>
                <w:lang w:val="uk-UA"/>
              </w:rPr>
            </w:pPr>
            <w:proofErr w:type="spellStart"/>
            <w:r w:rsidRPr="00793A89">
              <w:rPr>
                <w:rFonts w:ascii="Times New Roman" w:hAnsi="Times New Roman"/>
                <w:sz w:val="24"/>
                <w:szCs w:val="24"/>
              </w:rPr>
              <w:t>Розміщення</w:t>
            </w:r>
            <w:proofErr w:type="spellEnd"/>
            <w:r w:rsidRPr="00793A89">
              <w:rPr>
                <w:rFonts w:ascii="Times New Roman" w:hAnsi="Times New Roman"/>
                <w:sz w:val="24"/>
                <w:szCs w:val="24"/>
              </w:rPr>
              <w:t xml:space="preserve"> на </w:t>
            </w:r>
            <w:proofErr w:type="spellStart"/>
            <w:r w:rsidRPr="00793A89">
              <w:rPr>
                <w:rFonts w:ascii="Times New Roman" w:hAnsi="Times New Roman"/>
                <w:sz w:val="24"/>
                <w:szCs w:val="24"/>
              </w:rPr>
              <w:t>сайті</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закладів</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lastRenderedPageBreak/>
              <w:t>загальної</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середньої</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освіти</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освітніх</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програм</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схвалених</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педагогічними</w:t>
            </w:r>
            <w:proofErr w:type="spellEnd"/>
            <w:r w:rsidRPr="00793A89">
              <w:rPr>
                <w:rFonts w:ascii="Times New Roman" w:hAnsi="Times New Roman"/>
                <w:sz w:val="24"/>
                <w:szCs w:val="24"/>
              </w:rPr>
              <w:t xml:space="preserve"> радами</w:t>
            </w:r>
          </w:p>
        </w:tc>
        <w:tc>
          <w:tcPr>
            <w:tcW w:w="2336" w:type="dxa"/>
          </w:tcPr>
          <w:p w14:paraId="3D8669A9"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lastRenderedPageBreak/>
              <w:t xml:space="preserve">до 31 </w:t>
            </w:r>
            <w:proofErr w:type="spellStart"/>
            <w:r w:rsidRPr="00793A89">
              <w:rPr>
                <w:rFonts w:ascii="Times New Roman" w:hAnsi="Times New Roman"/>
                <w:sz w:val="24"/>
                <w:szCs w:val="24"/>
              </w:rPr>
              <w:t>серпня</w:t>
            </w:r>
            <w:proofErr w:type="spellEnd"/>
            <w:r w:rsidRPr="00793A89">
              <w:rPr>
                <w:rFonts w:ascii="Times New Roman" w:hAnsi="Times New Roman"/>
                <w:sz w:val="24"/>
                <w:szCs w:val="24"/>
              </w:rPr>
              <w:t xml:space="preserve"> </w:t>
            </w:r>
          </w:p>
          <w:p w14:paraId="689043EC"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lastRenderedPageBreak/>
              <w:t>2023 року</w:t>
            </w:r>
          </w:p>
        </w:tc>
        <w:tc>
          <w:tcPr>
            <w:tcW w:w="2626" w:type="dxa"/>
          </w:tcPr>
          <w:p w14:paraId="018A922D" w14:textId="77777777" w:rsidR="00793A89" w:rsidRPr="00793A89" w:rsidRDefault="00793A89" w:rsidP="00793A89">
            <w:pPr>
              <w:spacing w:after="160" w:line="259" w:lineRule="auto"/>
              <w:rPr>
                <w:rFonts w:ascii="Times New Roman" w:hAnsi="Times New Roman"/>
                <w:sz w:val="24"/>
                <w:szCs w:val="24"/>
                <w:lang w:val="uk-UA"/>
              </w:rPr>
            </w:pPr>
          </w:p>
          <w:p w14:paraId="3C1668DE"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lastRenderedPageBreak/>
              <w:t>керівники закладів освіти</w:t>
            </w:r>
          </w:p>
        </w:tc>
      </w:tr>
      <w:tr w:rsidR="00793A89" w:rsidRPr="00793A89" w14:paraId="459B68E8" w14:textId="77777777" w:rsidTr="00775BD9">
        <w:trPr>
          <w:jc w:val="center"/>
        </w:trPr>
        <w:tc>
          <w:tcPr>
            <w:tcW w:w="562" w:type="dxa"/>
          </w:tcPr>
          <w:p w14:paraId="22BCF1AC"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lastRenderedPageBreak/>
              <w:t>26</w:t>
            </w:r>
          </w:p>
        </w:tc>
        <w:tc>
          <w:tcPr>
            <w:tcW w:w="4110" w:type="dxa"/>
          </w:tcPr>
          <w:p w14:paraId="459007A2" w14:textId="77777777" w:rsidR="00793A89" w:rsidRPr="00793A89" w:rsidRDefault="00793A89" w:rsidP="00793A89">
            <w:pPr>
              <w:spacing w:after="160" w:line="259" w:lineRule="auto"/>
              <w:jc w:val="both"/>
              <w:rPr>
                <w:rFonts w:ascii="Times New Roman" w:hAnsi="Times New Roman"/>
                <w:sz w:val="24"/>
                <w:szCs w:val="24"/>
                <w:lang w:val="uk-UA"/>
              </w:rPr>
            </w:pPr>
            <w:r w:rsidRPr="00793A89">
              <w:rPr>
                <w:rFonts w:ascii="Times New Roman" w:hAnsi="Times New Roman"/>
                <w:sz w:val="24"/>
                <w:szCs w:val="24"/>
                <w:lang w:val="uk-UA"/>
              </w:rPr>
              <w:t>Доставка до закладів загальної середньої освіти підручників та навчальних посібників, отриманих від Міністерства освіти і науки України</w:t>
            </w:r>
          </w:p>
        </w:tc>
        <w:tc>
          <w:tcPr>
            <w:tcW w:w="2336" w:type="dxa"/>
          </w:tcPr>
          <w:p w14:paraId="4181BBE0"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t xml:space="preserve">до 30 </w:t>
            </w:r>
            <w:proofErr w:type="spellStart"/>
            <w:r w:rsidRPr="00793A89">
              <w:rPr>
                <w:rFonts w:ascii="Times New Roman" w:hAnsi="Times New Roman"/>
                <w:sz w:val="24"/>
                <w:szCs w:val="24"/>
              </w:rPr>
              <w:t>серпня</w:t>
            </w:r>
            <w:proofErr w:type="spellEnd"/>
            <w:r w:rsidRPr="00793A89">
              <w:rPr>
                <w:rFonts w:ascii="Times New Roman" w:hAnsi="Times New Roman"/>
                <w:sz w:val="24"/>
                <w:szCs w:val="24"/>
              </w:rPr>
              <w:t xml:space="preserve"> </w:t>
            </w:r>
          </w:p>
          <w:p w14:paraId="29115B0A"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2023 року</w:t>
            </w:r>
          </w:p>
        </w:tc>
        <w:tc>
          <w:tcPr>
            <w:tcW w:w="2626" w:type="dxa"/>
          </w:tcPr>
          <w:p w14:paraId="19DE603B"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w:t>
            </w:r>
          </w:p>
          <w:p w14:paraId="031E89DC" w14:textId="77777777" w:rsidR="00793A89" w:rsidRPr="00793A89" w:rsidRDefault="00793A89" w:rsidP="00793A89">
            <w:pPr>
              <w:spacing w:after="160" w:line="259" w:lineRule="auto"/>
              <w:rPr>
                <w:rFonts w:ascii="Times New Roman" w:hAnsi="Times New Roman"/>
                <w:sz w:val="24"/>
                <w:szCs w:val="24"/>
                <w:lang w:val="uk-UA"/>
              </w:rPr>
            </w:pPr>
          </w:p>
        </w:tc>
      </w:tr>
      <w:tr w:rsidR="00793A89" w:rsidRPr="00793A89" w14:paraId="10E56FB0" w14:textId="77777777" w:rsidTr="00775BD9">
        <w:trPr>
          <w:jc w:val="center"/>
        </w:trPr>
        <w:tc>
          <w:tcPr>
            <w:tcW w:w="562" w:type="dxa"/>
          </w:tcPr>
          <w:p w14:paraId="761457A9"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27</w:t>
            </w:r>
          </w:p>
        </w:tc>
        <w:tc>
          <w:tcPr>
            <w:tcW w:w="4110" w:type="dxa"/>
          </w:tcPr>
          <w:p w14:paraId="0573D4E6" w14:textId="77777777" w:rsidR="00793A89" w:rsidRPr="00793A89" w:rsidRDefault="00793A89" w:rsidP="00793A89">
            <w:pPr>
              <w:spacing w:after="160" w:line="259" w:lineRule="auto"/>
              <w:jc w:val="both"/>
              <w:rPr>
                <w:rFonts w:ascii="Times New Roman" w:hAnsi="Times New Roman"/>
                <w:sz w:val="24"/>
                <w:szCs w:val="24"/>
                <w:lang w:val="uk-UA"/>
              </w:rPr>
            </w:pPr>
            <w:proofErr w:type="spellStart"/>
            <w:r w:rsidRPr="00793A89">
              <w:rPr>
                <w:rFonts w:ascii="Times New Roman" w:hAnsi="Times New Roman"/>
                <w:sz w:val="24"/>
                <w:szCs w:val="24"/>
              </w:rPr>
              <w:t>Висвітлення</w:t>
            </w:r>
            <w:proofErr w:type="spellEnd"/>
            <w:r w:rsidRPr="00793A89">
              <w:rPr>
                <w:rFonts w:ascii="Times New Roman" w:hAnsi="Times New Roman"/>
                <w:sz w:val="24"/>
                <w:szCs w:val="24"/>
              </w:rPr>
              <w:t xml:space="preserve"> на </w:t>
            </w:r>
            <w:proofErr w:type="spellStart"/>
            <w:r w:rsidRPr="00793A89">
              <w:rPr>
                <w:rFonts w:ascii="Times New Roman" w:hAnsi="Times New Roman"/>
                <w:sz w:val="24"/>
                <w:szCs w:val="24"/>
              </w:rPr>
              <w:t>сайті</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відділу</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освіти</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Донецької</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селищної</w:t>
            </w:r>
            <w:proofErr w:type="spellEnd"/>
            <w:r w:rsidRPr="00793A89">
              <w:rPr>
                <w:rFonts w:ascii="Times New Roman" w:hAnsi="Times New Roman"/>
                <w:sz w:val="24"/>
                <w:szCs w:val="24"/>
              </w:rPr>
              <w:t xml:space="preserve"> ради </w:t>
            </w:r>
            <w:proofErr w:type="spellStart"/>
            <w:r w:rsidRPr="00793A89">
              <w:rPr>
                <w:rFonts w:ascii="Times New Roman" w:hAnsi="Times New Roman"/>
                <w:sz w:val="24"/>
                <w:szCs w:val="24"/>
              </w:rPr>
              <w:t>інформації</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щодо</w:t>
            </w:r>
            <w:proofErr w:type="spellEnd"/>
            <w:r w:rsidRPr="00793A89">
              <w:rPr>
                <w:rFonts w:ascii="Times New Roman" w:hAnsi="Times New Roman"/>
                <w:sz w:val="24"/>
                <w:szCs w:val="24"/>
              </w:rPr>
              <w:t xml:space="preserve"> </w:t>
            </w:r>
            <w:proofErr w:type="spellStart"/>
            <w:proofErr w:type="gramStart"/>
            <w:r w:rsidRPr="00793A89">
              <w:rPr>
                <w:rFonts w:ascii="Times New Roman" w:hAnsi="Times New Roman"/>
                <w:sz w:val="24"/>
                <w:szCs w:val="24"/>
              </w:rPr>
              <w:t>п</w:t>
            </w:r>
            <w:proofErr w:type="gramEnd"/>
            <w:r w:rsidRPr="00793A89">
              <w:rPr>
                <w:rFonts w:ascii="Times New Roman" w:hAnsi="Times New Roman"/>
                <w:sz w:val="24"/>
                <w:szCs w:val="24"/>
              </w:rPr>
              <w:t>ідготовки</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закладів</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освіти</w:t>
            </w:r>
            <w:proofErr w:type="spellEnd"/>
            <w:r w:rsidRPr="00793A89">
              <w:rPr>
                <w:rFonts w:ascii="Times New Roman" w:hAnsi="Times New Roman"/>
                <w:sz w:val="24"/>
                <w:szCs w:val="24"/>
              </w:rPr>
              <w:t xml:space="preserve"> до початку 2023</w:t>
            </w:r>
            <w:r w:rsidRPr="00793A89">
              <w:rPr>
                <w:rFonts w:ascii="Times New Roman" w:hAnsi="Times New Roman"/>
                <w:sz w:val="24"/>
                <w:szCs w:val="24"/>
                <w:lang w:val="uk-UA"/>
              </w:rPr>
              <w:t>/</w:t>
            </w:r>
            <w:r w:rsidRPr="00793A89">
              <w:rPr>
                <w:rFonts w:ascii="Times New Roman" w:hAnsi="Times New Roman"/>
                <w:sz w:val="24"/>
                <w:szCs w:val="24"/>
              </w:rPr>
              <w:t xml:space="preserve">2024 </w:t>
            </w:r>
            <w:proofErr w:type="spellStart"/>
            <w:r w:rsidRPr="00793A89">
              <w:rPr>
                <w:rFonts w:ascii="Times New Roman" w:hAnsi="Times New Roman"/>
                <w:sz w:val="24"/>
                <w:szCs w:val="24"/>
              </w:rPr>
              <w:t>навчального</w:t>
            </w:r>
            <w:proofErr w:type="spellEnd"/>
            <w:r w:rsidRPr="00793A89">
              <w:rPr>
                <w:rFonts w:ascii="Times New Roman" w:hAnsi="Times New Roman"/>
                <w:sz w:val="24"/>
                <w:szCs w:val="24"/>
              </w:rPr>
              <w:t xml:space="preserve"> року</w:t>
            </w:r>
          </w:p>
        </w:tc>
        <w:tc>
          <w:tcPr>
            <w:tcW w:w="2336" w:type="dxa"/>
          </w:tcPr>
          <w:p w14:paraId="47BB419D"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t xml:space="preserve">до 30 </w:t>
            </w:r>
            <w:proofErr w:type="spellStart"/>
            <w:r w:rsidRPr="00793A89">
              <w:rPr>
                <w:rFonts w:ascii="Times New Roman" w:hAnsi="Times New Roman"/>
                <w:sz w:val="24"/>
                <w:szCs w:val="24"/>
              </w:rPr>
              <w:t>серпня</w:t>
            </w:r>
            <w:proofErr w:type="spellEnd"/>
            <w:r w:rsidRPr="00793A89">
              <w:rPr>
                <w:rFonts w:ascii="Times New Roman" w:hAnsi="Times New Roman"/>
                <w:sz w:val="24"/>
                <w:szCs w:val="24"/>
              </w:rPr>
              <w:t xml:space="preserve"> </w:t>
            </w:r>
          </w:p>
          <w:p w14:paraId="75D0F781"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2023 року</w:t>
            </w:r>
          </w:p>
        </w:tc>
        <w:tc>
          <w:tcPr>
            <w:tcW w:w="2626" w:type="dxa"/>
          </w:tcPr>
          <w:p w14:paraId="6CB3F70A"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w:t>
            </w:r>
          </w:p>
          <w:p w14:paraId="4F19191E" w14:textId="77777777" w:rsidR="00793A89" w:rsidRPr="00793A89" w:rsidRDefault="00793A89" w:rsidP="00793A89">
            <w:pPr>
              <w:spacing w:after="160" w:line="259" w:lineRule="auto"/>
              <w:rPr>
                <w:rFonts w:ascii="Times New Roman" w:hAnsi="Times New Roman"/>
                <w:sz w:val="24"/>
                <w:szCs w:val="24"/>
                <w:lang w:val="uk-UA"/>
              </w:rPr>
            </w:pPr>
          </w:p>
        </w:tc>
      </w:tr>
      <w:tr w:rsidR="00793A89" w:rsidRPr="00793A89" w14:paraId="4026006D" w14:textId="77777777" w:rsidTr="00775BD9">
        <w:trPr>
          <w:jc w:val="center"/>
        </w:trPr>
        <w:tc>
          <w:tcPr>
            <w:tcW w:w="9634" w:type="dxa"/>
            <w:gridSpan w:val="4"/>
          </w:tcPr>
          <w:p w14:paraId="4CFA79F8" w14:textId="77777777" w:rsidR="00793A89" w:rsidRPr="00793A89" w:rsidRDefault="00793A89" w:rsidP="00793A89">
            <w:pPr>
              <w:spacing w:after="160" w:line="259" w:lineRule="auto"/>
              <w:jc w:val="center"/>
              <w:rPr>
                <w:rFonts w:ascii="Times New Roman" w:hAnsi="Times New Roman"/>
                <w:b/>
                <w:bCs/>
                <w:sz w:val="24"/>
                <w:szCs w:val="24"/>
                <w:lang w:val="uk-UA"/>
              </w:rPr>
            </w:pPr>
            <w:r w:rsidRPr="00793A89">
              <w:rPr>
                <w:rFonts w:ascii="Times New Roman" w:hAnsi="Times New Roman"/>
                <w:b/>
                <w:bCs/>
                <w:sz w:val="24"/>
                <w:szCs w:val="24"/>
                <w:lang w:val="uk-UA"/>
              </w:rPr>
              <w:t>Заходи з питань пожежної та техногенної безпеки в закладах освіти</w:t>
            </w:r>
          </w:p>
        </w:tc>
      </w:tr>
      <w:tr w:rsidR="00793A89" w:rsidRPr="00793A89" w14:paraId="53C55036" w14:textId="77777777" w:rsidTr="00775BD9">
        <w:trPr>
          <w:jc w:val="center"/>
        </w:trPr>
        <w:tc>
          <w:tcPr>
            <w:tcW w:w="562" w:type="dxa"/>
          </w:tcPr>
          <w:p w14:paraId="0CEB2D91"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28</w:t>
            </w:r>
          </w:p>
        </w:tc>
        <w:tc>
          <w:tcPr>
            <w:tcW w:w="4110" w:type="dxa"/>
          </w:tcPr>
          <w:p w14:paraId="353FD098" w14:textId="77777777" w:rsidR="00793A89" w:rsidRPr="00793A89" w:rsidRDefault="00793A89" w:rsidP="00793A89">
            <w:pPr>
              <w:spacing w:after="160" w:line="259" w:lineRule="auto"/>
              <w:jc w:val="both"/>
              <w:rPr>
                <w:rFonts w:ascii="Times New Roman" w:hAnsi="Times New Roman"/>
                <w:sz w:val="24"/>
                <w:szCs w:val="24"/>
                <w:lang w:val="uk-UA"/>
              </w:rPr>
            </w:pPr>
            <w:proofErr w:type="spellStart"/>
            <w:r w:rsidRPr="00793A89">
              <w:rPr>
                <w:rFonts w:ascii="Times New Roman" w:hAnsi="Times New Roman"/>
              </w:rPr>
              <w:t>Забезпечення</w:t>
            </w:r>
            <w:proofErr w:type="spellEnd"/>
            <w:r w:rsidRPr="00793A89">
              <w:rPr>
                <w:rFonts w:ascii="Times New Roman" w:hAnsi="Times New Roman"/>
              </w:rPr>
              <w:t xml:space="preserve"> </w:t>
            </w:r>
            <w:proofErr w:type="spellStart"/>
            <w:r w:rsidRPr="00793A89">
              <w:rPr>
                <w:rFonts w:ascii="Times New Roman" w:hAnsi="Times New Roman"/>
              </w:rPr>
              <w:t>закладів</w:t>
            </w:r>
            <w:proofErr w:type="spellEnd"/>
            <w:r w:rsidRPr="00793A89">
              <w:rPr>
                <w:rFonts w:ascii="Times New Roman" w:hAnsi="Times New Roman"/>
              </w:rPr>
              <w:t xml:space="preserve"> </w:t>
            </w:r>
            <w:proofErr w:type="spellStart"/>
            <w:r w:rsidRPr="00793A89">
              <w:rPr>
                <w:rFonts w:ascii="Times New Roman" w:hAnsi="Times New Roman"/>
              </w:rPr>
              <w:t>освіти</w:t>
            </w:r>
            <w:proofErr w:type="spellEnd"/>
            <w:r w:rsidRPr="00793A89">
              <w:rPr>
                <w:rFonts w:ascii="Times New Roman" w:hAnsi="Times New Roman"/>
              </w:rPr>
              <w:t xml:space="preserve"> </w:t>
            </w:r>
            <w:proofErr w:type="gramStart"/>
            <w:r w:rsidRPr="00793A89">
              <w:rPr>
                <w:rFonts w:ascii="Times New Roman" w:hAnsi="Times New Roman"/>
              </w:rPr>
              <w:t>автоматичною</w:t>
            </w:r>
            <w:proofErr w:type="gramEnd"/>
            <w:r w:rsidRPr="00793A89">
              <w:rPr>
                <w:rFonts w:ascii="Times New Roman" w:hAnsi="Times New Roman"/>
              </w:rPr>
              <w:t xml:space="preserve"> </w:t>
            </w:r>
            <w:proofErr w:type="spellStart"/>
            <w:r w:rsidRPr="00793A89">
              <w:rPr>
                <w:rFonts w:ascii="Times New Roman" w:hAnsi="Times New Roman"/>
              </w:rPr>
              <w:t>пожежною</w:t>
            </w:r>
            <w:proofErr w:type="spellEnd"/>
            <w:r w:rsidRPr="00793A89">
              <w:rPr>
                <w:rFonts w:ascii="Times New Roman" w:hAnsi="Times New Roman"/>
              </w:rPr>
              <w:t xml:space="preserve"> </w:t>
            </w:r>
            <w:proofErr w:type="spellStart"/>
            <w:r w:rsidRPr="00793A89">
              <w:rPr>
                <w:rFonts w:ascii="Times New Roman" w:hAnsi="Times New Roman"/>
              </w:rPr>
              <w:t>сигналізацією</w:t>
            </w:r>
            <w:proofErr w:type="spellEnd"/>
            <w:r w:rsidRPr="00793A89">
              <w:rPr>
                <w:rFonts w:ascii="Times New Roman" w:hAnsi="Times New Roman"/>
              </w:rPr>
              <w:t xml:space="preserve"> та </w:t>
            </w:r>
            <w:proofErr w:type="spellStart"/>
            <w:r w:rsidRPr="00793A89">
              <w:rPr>
                <w:rFonts w:ascii="Times New Roman" w:hAnsi="Times New Roman"/>
              </w:rPr>
              <w:t>виведенням</w:t>
            </w:r>
            <w:proofErr w:type="spellEnd"/>
            <w:r w:rsidRPr="00793A89">
              <w:rPr>
                <w:rFonts w:ascii="Times New Roman" w:hAnsi="Times New Roman"/>
              </w:rPr>
              <w:t xml:space="preserve"> на </w:t>
            </w:r>
            <w:proofErr w:type="spellStart"/>
            <w:r w:rsidRPr="00793A89">
              <w:rPr>
                <w:rFonts w:ascii="Times New Roman" w:hAnsi="Times New Roman"/>
              </w:rPr>
              <w:t>диспетчерський</w:t>
            </w:r>
            <w:proofErr w:type="spellEnd"/>
            <w:r w:rsidRPr="00793A89">
              <w:rPr>
                <w:rFonts w:ascii="Times New Roman" w:hAnsi="Times New Roman"/>
              </w:rPr>
              <w:t xml:space="preserve"> пульт </w:t>
            </w:r>
            <w:proofErr w:type="spellStart"/>
            <w:r w:rsidRPr="00793A89">
              <w:rPr>
                <w:rFonts w:ascii="Times New Roman" w:hAnsi="Times New Roman"/>
              </w:rPr>
              <w:t>спостереження</w:t>
            </w:r>
            <w:proofErr w:type="spellEnd"/>
          </w:p>
        </w:tc>
        <w:tc>
          <w:tcPr>
            <w:tcW w:w="2336" w:type="dxa"/>
          </w:tcPr>
          <w:p w14:paraId="6C32248B"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t xml:space="preserve">до 30 </w:t>
            </w:r>
            <w:proofErr w:type="spellStart"/>
            <w:r w:rsidRPr="00793A89">
              <w:rPr>
                <w:rFonts w:ascii="Times New Roman" w:hAnsi="Times New Roman"/>
                <w:sz w:val="24"/>
                <w:szCs w:val="24"/>
              </w:rPr>
              <w:t>серпня</w:t>
            </w:r>
            <w:proofErr w:type="spellEnd"/>
            <w:r w:rsidRPr="00793A89">
              <w:rPr>
                <w:rFonts w:ascii="Times New Roman" w:hAnsi="Times New Roman"/>
                <w:sz w:val="24"/>
                <w:szCs w:val="24"/>
              </w:rPr>
              <w:t xml:space="preserve"> </w:t>
            </w:r>
          </w:p>
          <w:p w14:paraId="5AB0D3B8"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2023 року</w:t>
            </w:r>
          </w:p>
        </w:tc>
        <w:tc>
          <w:tcPr>
            <w:tcW w:w="2626" w:type="dxa"/>
          </w:tcPr>
          <w:p w14:paraId="4CB710FC"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w:t>
            </w:r>
          </w:p>
          <w:p w14:paraId="261376E7" w14:textId="77777777" w:rsidR="00793A89" w:rsidRPr="00793A89" w:rsidRDefault="00793A89" w:rsidP="00793A89">
            <w:pPr>
              <w:spacing w:after="160" w:line="259" w:lineRule="auto"/>
              <w:rPr>
                <w:rFonts w:ascii="Times New Roman" w:hAnsi="Times New Roman"/>
                <w:sz w:val="24"/>
                <w:szCs w:val="24"/>
                <w:lang w:val="uk-UA"/>
              </w:rPr>
            </w:pPr>
          </w:p>
        </w:tc>
      </w:tr>
      <w:tr w:rsidR="00793A89" w:rsidRPr="00C34CD6" w14:paraId="4D5581E7" w14:textId="77777777" w:rsidTr="00775BD9">
        <w:trPr>
          <w:jc w:val="center"/>
        </w:trPr>
        <w:tc>
          <w:tcPr>
            <w:tcW w:w="562" w:type="dxa"/>
          </w:tcPr>
          <w:p w14:paraId="53A30EB8"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29</w:t>
            </w:r>
          </w:p>
        </w:tc>
        <w:tc>
          <w:tcPr>
            <w:tcW w:w="4110" w:type="dxa"/>
            <w:tcBorders>
              <w:top w:val="single" w:sz="4" w:space="0" w:color="auto"/>
              <w:left w:val="single" w:sz="4" w:space="0" w:color="auto"/>
              <w:bottom w:val="single" w:sz="4" w:space="0" w:color="auto"/>
              <w:right w:val="single" w:sz="4" w:space="0" w:color="auto"/>
            </w:tcBorders>
          </w:tcPr>
          <w:p w14:paraId="31788049" w14:textId="77777777" w:rsidR="00793A89" w:rsidRPr="00793A89" w:rsidRDefault="00793A89" w:rsidP="00793A89">
            <w:pPr>
              <w:spacing w:after="160" w:line="259" w:lineRule="auto"/>
              <w:jc w:val="both"/>
              <w:rPr>
                <w:rFonts w:ascii="Times New Roman" w:hAnsi="Times New Roman"/>
                <w:sz w:val="24"/>
                <w:szCs w:val="24"/>
                <w:lang w:val="uk-UA"/>
              </w:rPr>
            </w:pPr>
            <w:r w:rsidRPr="00793A89">
              <w:rPr>
                <w:rFonts w:ascii="Times New Roman" w:hAnsi="Times New Roman"/>
                <w:sz w:val="24"/>
                <w:szCs w:val="24"/>
                <w:lang w:val="uk-UA"/>
              </w:rPr>
              <w:t>Виконання заходів щодо забезпечення пожежної безпеки та безперебійної роботи закладів освіти в осінньо-зимовий період 2023-2024 років.</w:t>
            </w:r>
          </w:p>
        </w:tc>
        <w:tc>
          <w:tcPr>
            <w:tcW w:w="2336" w:type="dxa"/>
            <w:tcBorders>
              <w:top w:val="single" w:sz="4" w:space="0" w:color="auto"/>
              <w:left w:val="single" w:sz="4" w:space="0" w:color="auto"/>
              <w:bottom w:val="single" w:sz="4" w:space="0" w:color="auto"/>
              <w:right w:val="single" w:sz="4" w:space="0" w:color="auto"/>
            </w:tcBorders>
          </w:tcPr>
          <w:p w14:paraId="76DE4962"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t xml:space="preserve">до 15 </w:t>
            </w:r>
            <w:proofErr w:type="spellStart"/>
            <w:r w:rsidRPr="00793A89">
              <w:rPr>
                <w:rFonts w:ascii="Times New Roman" w:hAnsi="Times New Roman"/>
                <w:sz w:val="24"/>
                <w:szCs w:val="24"/>
              </w:rPr>
              <w:t>серпня</w:t>
            </w:r>
            <w:proofErr w:type="spellEnd"/>
            <w:r w:rsidRPr="00793A89">
              <w:rPr>
                <w:rFonts w:ascii="Times New Roman" w:hAnsi="Times New Roman"/>
                <w:sz w:val="24"/>
                <w:szCs w:val="24"/>
              </w:rPr>
              <w:t xml:space="preserve">, </w:t>
            </w:r>
          </w:p>
          <w:p w14:paraId="48B21EC6"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t xml:space="preserve">до 16 </w:t>
            </w:r>
            <w:proofErr w:type="spellStart"/>
            <w:r w:rsidRPr="00793A89">
              <w:rPr>
                <w:rFonts w:ascii="Times New Roman" w:hAnsi="Times New Roman"/>
                <w:sz w:val="24"/>
                <w:szCs w:val="24"/>
              </w:rPr>
              <w:t>жовтня</w:t>
            </w:r>
            <w:proofErr w:type="spellEnd"/>
            <w:r w:rsidRPr="00793A89">
              <w:rPr>
                <w:rFonts w:ascii="Times New Roman" w:hAnsi="Times New Roman"/>
                <w:sz w:val="24"/>
                <w:szCs w:val="24"/>
              </w:rPr>
              <w:t xml:space="preserve"> </w:t>
            </w:r>
          </w:p>
          <w:p w14:paraId="74537A9A"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2023 року</w:t>
            </w:r>
          </w:p>
        </w:tc>
        <w:tc>
          <w:tcPr>
            <w:tcW w:w="2626" w:type="dxa"/>
          </w:tcPr>
          <w:p w14:paraId="41935CA2"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23C67F71" w14:textId="77777777" w:rsidTr="00775BD9">
        <w:trPr>
          <w:jc w:val="center"/>
        </w:trPr>
        <w:tc>
          <w:tcPr>
            <w:tcW w:w="562" w:type="dxa"/>
          </w:tcPr>
          <w:p w14:paraId="64654698"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30</w:t>
            </w:r>
          </w:p>
        </w:tc>
        <w:tc>
          <w:tcPr>
            <w:tcW w:w="4110" w:type="dxa"/>
            <w:tcBorders>
              <w:top w:val="single" w:sz="4" w:space="0" w:color="auto"/>
              <w:left w:val="single" w:sz="4" w:space="0" w:color="auto"/>
              <w:bottom w:val="single" w:sz="4" w:space="0" w:color="auto"/>
              <w:right w:val="single" w:sz="4" w:space="0" w:color="auto"/>
            </w:tcBorders>
          </w:tcPr>
          <w:p w14:paraId="1C522098" w14:textId="77777777" w:rsidR="00793A89" w:rsidRPr="00793A89" w:rsidRDefault="00793A89" w:rsidP="00793A89">
            <w:pPr>
              <w:spacing w:after="160" w:line="259" w:lineRule="auto"/>
              <w:jc w:val="both"/>
              <w:rPr>
                <w:rFonts w:ascii="Times New Roman" w:hAnsi="Times New Roman"/>
                <w:sz w:val="24"/>
                <w:szCs w:val="24"/>
                <w:lang w:val="uk-UA"/>
              </w:rPr>
            </w:pPr>
            <w:proofErr w:type="spellStart"/>
            <w:r w:rsidRPr="00793A89">
              <w:rPr>
                <w:rFonts w:ascii="Times New Roman" w:hAnsi="Times New Roman"/>
                <w:sz w:val="24"/>
                <w:szCs w:val="24"/>
              </w:rPr>
              <w:t>Проведення</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нарад</w:t>
            </w:r>
            <w:proofErr w:type="spellEnd"/>
            <w:r w:rsidRPr="00793A89">
              <w:rPr>
                <w:rFonts w:ascii="Times New Roman" w:hAnsi="Times New Roman"/>
                <w:sz w:val="24"/>
                <w:szCs w:val="24"/>
              </w:rPr>
              <w:t xml:space="preserve"> з </w:t>
            </w:r>
            <w:proofErr w:type="spellStart"/>
            <w:r w:rsidRPr="00793A89">
              <w:rPr>
                <w:rFonts w:ascii="Times New Roman" w:hAnsi="Times New Roman"/>
                <w:sz w:val="24"/>
                <w:szCs w:val="24"/>
              </w:rPr>
              <w:t>питань</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дотримання</w:t>
            </w:r>
            <w:proofErr w:type="spellEnd"/>
            <w:r w:rsidRPr="00793A89">
              <w:rPr>
                <w:rFonts w:ascii="Times New Roman" w:hAnsi="Times New Roman"/>
                <w:sz w:val="24"/>
                <w:szCs w:val="24"/>
              </w:rPr>
              <w:t xml:space="preserve"> Правил </w:t>
            </w:r>
            <w:proofErr w:type="spellStart"/>
            <w:r w:rsidRPr="00793A89">
              <w:rPr>
                <w:rFonts w:ascii="Times New Roman" w:hAnsi="Times New Roman"/>
                <w:sz w:val="24"/>
                <w:szCs w:val="24"/>
              </w:rPr>
              <w:t>пожежної</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безпеки</w:t>
            </w:r>
            <w:proofErr w:type="spellEnd"/>
            <w:r w:rsidRPr="00793A89">
              <w:rPr>
                <w:rFonts w:ascii="Times New Roman" w:hAnsi="Times New Roman"/>
                <w:sz w:val="24"/>
                <w:szCs w:val="24"/>
              </w:rPr>
              <w:t xml:space="preserve"> в закладах </w:t>
            </w:r>
            <w:proofErr w:type="spellStart"/>
            <w:r w:rsidRPr="00793A89">
              <w:rPr>
                <w:rFonts w:ascii="Times New Roman" w:hAnsi="Times New Roman"/>
                <w:sz w:val="24"/>
                <w:szCs w:val="24"/>
              </w:rPr>
              <w:t>освіти</w:t>
            </w:r>
            <w:proofErr w:type="spellEnd"/>
            <w:r w:rsidRPr="00793A89">
              <w:rPr>
                <w:rFonts w:ascii="Times New Roman" w:hAnsi="Times New Roman"/>
                <w:sz w:val="24"/>
                <w:szCs w:val="24"/>
              </w:rPr>
              <w:t xml:space="preserve"> та </w:t>
            </w:r>
            <w:proofErr w:type="spellStart"/>
            <w:proofErr w:type="gramStart"/>
            <w:r w:rsidRPr="00793A89">
              <w:rPr>
                <w:rFonts w:ascii="Times New Roman" w:hAnsi="Times New Roman"/>
                <w:sz w:val="24"/>
                <w:szCs w:val="24"/>
              </w:rPr>
              <w:t>проф</w:t>
            </w:r>
            <w:proofErr w:type="gramEnd"/>
            <w:r w:rsidRPr="00793A89">
              <w:rPr>
                <w:rFonts w:ascii="Times New Roman" w:hAnsi="Times New Roman"/>
                <w:sz w:val="24"/>
                <w:szCs w:val="24"/>
              </w:rPr>
              <w:t>ілактики</w:t>
            </w:r>
            <w:proofErr w:type="spellEnd"/>
            <w:r w:rsidRPr="00793A89">
              <w:rPr>
                <w:rFonts w:ascii="Times New Roman" w:hAnsi="Times New Roman"/>
                <w:sz w:val="24"/>
                <w:szCs w:val="24"/>
              </w:rPr>
              <w:t xml:space="preserve"> і </w:t>
            </w:r>
            <w:proofErr w:type="spellStart"/>
            <w:r w:rsidRPr="00793A89">
              <w:rPr>
                <w:rFonts w:ascii="Times New Roman" w:hAnsi="Times New Roman"/>
                <w:sz w:val="24"/>
                <w:szCs w:val="24"/>
              </w:rPr>
              <w:t>попередження</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нещасних</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випадків</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освітнього</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процесу</w:t>
            </w:r>
            <w:proofErr w:type="spellEnd"/>
          </w:p>
        </w:tc>
        <w:tc>
          <w:tcPr>
            <w:tcW w:w="2336" w:type="dxa"/>
            <w:tcBorders>
              <w:top w:val="single" w:sz="4" w:space="0" w:color="auto"/>
              <w:left w:val="single" w:sz="4" w:space="0" w:color="auto"/>
              <w:bottom w:val="single" w:sz="4" w:space="0" w:color="auto"/>
              <w:right w:val="single" w:sz="4" w:space="0" w:color="auto"/>
            </w:tcBorders>
          </w:tcPr>
          <w:p w14:paraId="15B925DD"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t xml:space="preserve">до 18 </w:t>
            </w:r>
            <w:proofErr w:type="spellStart"/>
            <w:r w:rsidRPr="00793A89">
              <w:rPr>
                <w:rFonts w:ascii="Times New Roman" w:hAnsi="Times New Roman"/>
                <w:sz w:val="24"/>
                <w:szCs w:val="24"/>
              </w:rPr>
              <w:t>серпня</w:t>
            </w:r>
            <w:proofErr w:type="spellEnd"/>
            <w:r w:rsidRPr="00793A89">
              <w:rPr>
                <w:rFonts w:ascii="Times New Roman" w:hAnsi="Times New Roman"/>
                <w:sz w:val="24"/>
                <w:szCs w:val="24"/>
              </w:rPr>
              <w:t xml:space="preserve"> </w:t>
            </w:r>
          </w:p>
          <w:p w14:paraId="7AEE3D10"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2023 року</w:t>
            </w:r>
          </w:p>
        </w:tc>
        <w:tc>
          <w:tcPr>
            <w:tcW w:w="2626" w:type="dxa"/>
          </w:tcPr>
          <w:p w14:paraId="20A98E58"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539790BC" w14:textId="77777777" w:rsidTr="00775BD9">
        <w:trPr>
          <w:jc w:val="center"/>
        </w:trPr>
        <w:tc>
          <w:tcPr>
            <w:tcW w:w="562" w:type="dxa"/>
          </w:tcPr>
          <w:p w14:paraId="1113D1BE"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31</w:t>
            </w:r>
          </w:p>
        </w:tc>
        <w:tc>
          <w:tcPr>
            <w:tcW w:w="4110" w:type="dxa"/>
            <w:tcBorders>
              <w:top w:val="single" w:sz="4" w:space="0" w:color="auto"/>
              <w:left w:val="single" w:sz="4" w:space="0" w:color="auto"/>
              <w:bottom w:val="single" w:sz="4" w:space="0" w:color="auto"/>
              <w:right w:val="single" w:sz="4" w:space="0" w:color="auto"/>
            </w:tcBorders>
          </w:tcPr>
          <w:p w14:paraId="406228A3" w14:textId="77777777" w:rsidR="00793A89" w:rsidRPr="00793A89" w:rsidRDefault="00793A89" w:rsidP="00793A89">
            <w:pPr>
              <w:spacing w:after="160" w:line="259" w:lineRule="auto"/>
              <w:jc w:val="both"/>
              <w:rPr>
                <w:rFonts w:ascii="Times New Roman" w:hAnsi="Times New Roman"/>
                <w:sz w:val="24"/>
                <w:szCs w:val="24"/>
                <w:lang w:val="uk-UA"/>
              </w:rPr>
            </w:pPr>
            <w:proofErr w:type="spellStart"/>
            <w:r w:rsidRPr="00793A89">
              <w:rPr>
                <w:rFonts w:ascii="Times New Roman" w:hAnsi="Times New Roman"/>
                <w:sz w:val="24"/>
                <w:szCs w:val="24"/>
              </w:rPr>
              <w:t>Проведення</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позапланових</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інструктажів</w:t>
            </w:r>
            <w:proofErr w:type="spellEnd"/>
            <w:r w:rsidRPr="00793A89">
              <w:rPr>
                <w:rFonts w:ascii="Times New Roman" w:hAnsi="Times New Roman"/>
                <w:sz w:val="24"/>
                <w:szCs w:val="24"/>
              </w:rPr>
              <w:t xml:space="preserve"> з </w:t>
            </w:r>
            <w:proofErr w:type="spellStart"/>
            <w:r w:rsidRPr="00793A89">
              <w:rPr>
                <w:rFonts w:ascii="Times New Roman" w:hAnsi="Times New Roman"/>
                <w:sz w:val="24"/>
                <w:szCs w:val="24"/>
              </w:rPr>
              <w:t>пожежної</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безпеки</w:t>
            </w:r>
            <w:proofErr w:type="spellEnd"/>
            <w:r w:rsidRPr="00793A89">
              <w:rPr>
                <w:rFonts w:ascii="Times New Roman" w:hAnsi="Times New Roman"/>
                <w:sz w:val="24"/>
                <w:szCs w:val="24"/>
              </w:rPr>
              <w:t xml:space="preserve"> з </w:t>
            </w:r>
            <w:proofErr w:type="spellStart"/>
            <w:r w:rsidRPr="00793A89">
              <w:rPr>
                <w:rFonts w:ascii="Times New Roman" w:hAnsi="Times New Roman"/>
                <w:sz w:val="24"/>
                <w:szCs w:val="24"/>
              </w:rPr>
              <w:t>керівниками</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закладів</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освіти</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відповідно</w:t>
            </w:r>
            <w:proofErr w:type="spellEnd"/>
            <w:r w:rsidRPr="00793A89">
              <w:rPr>
                <w:rFonts w:ascii="Times New Roman" w:hAnsi="Times New Roman"/>
                <w:sz w:val="24"/>
                <w:szCs w:val="24"/>
              </w:rPr>
              <w:t xml:space="preserve"> до </w:t>
            </w:r>
            <w:proofErr w:type="spellStart"/>
            <w:r w:rsidRPr="00793A89">
              <w:rPr>
                <w:rFonts w:ascii="Times New Roman" w:hAnsi="Times New Roman"/>
                <w:sz w:val="24"/>
                <w:szCs w:val="24"/>
              </w:rPr>
              <w:t>вимог</w:t>
            </w:r>
            <w:proofErr w:type="spellEnd"/>
            <w:r w:rsidRPr="00793A89">
              <w:rPr>
                <w:rFonts w:ascii="Times New Roman" w:hAnsi="Times New Roman"/>
                <w:sz w:val="24"/>
                <w:szCs w:val="24"/>
              </w:rPr>
              <w:t xml:space="preserve"> </w:t>
            </w:r>
            <w:proofErr w:type="gramStart"/>
            <w:r w:rsidRPr="00793A89">
              <w:rPr>
                <w:rFonts w:ascii="Times New Roman" w:hAnsi="Times New Roman"/>
                <w:sz w:val="24"/>
                <w:szCs w:val="24"/>
              </w:rPr>
              <w:t>чинного</w:t>
            </w:r>
            <w:proofErr w:type="gramEnd"/>
            <w:r w:rsidRPr="00793A89">
              <w:rPr>
                <w:rFonts w:ascii="Times New Roman" w:hAnsi="Times New Roman"/>
                <w:sz w:val="24"/>
                <w:szCs w:val="24"/>
              </w:rPr>
              <w:t xml:space="preserve"> </w:t>
            </w:r>
            <w:proofErr w:type="spellStart"/>
            <w:r w:rsidRPr="00793A89">
              <w:rPr>
                <w:rFonts w:ascii="Times New Roman" w:hAnsi="Times New Roman"/>
                <w:sz w:val="24"/>
                <w:szCs w:val="24"/>
              </w:rPr>
              <w:t>законодавства</w:t>
            </w:r>
            <w:proofErr w:type="spellEnd"/>
          </w:p>
        </w:tc>
        <w:tc>
          <w:tcPr>
            <w:tcW w:w="2336" w:type="dxa"/>
            <w:tcBorders>
              <w:top w:val="single" w:sz="4" w:space="0" w:color="auto"/>
              <w:left w:val="single" w:sz="4" w:space="0" w:color="auto"/>
              <w:bottom w:val="single" w:sz="4" w:space="0" w:color="auto"/>
              <w:right w:val="single" w:sz="4" w:space="0" w:color="auto"/>
            </w:tcBorders>
          </w:tcPr>
          <w:p w14:paraId="10BDBB0D"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t xml:space="preserve">до 18 </w:t>
            </w:r>
            <w:proofErr w:type="spellStart"/>
            <w:r w:rsidRPr="00793A89">
              <w:rPr>
                <w:rFonts w:ascii="Times New Roman" w:hAnsi="Times New Roman"/>
                <w:sz w:val="24"/>
                <w:szCs w:val="24"/>
              </w:rPr>
              <w:t>серпня</w:t>
            </w:r>
            <w:proofErr w:type="spellEnd"/>
            <w:r w:rsidRPr="00793A89">
              <w:rPr>
                <w:rFonts w:ascii="Times New Roman" w:hAnsi="Times New Roman"/>
                <w:sz w:val="24"/>
                <w:szCs w:val="24"/>
              </w:rPr>
              <w:t xml:space="preserve"> </w:t>
            </w:r>
          </w:p>
          <w:p w14:paraId="59BDA049"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2023 року</w:t>
            </w:r>
          </w:p>
        </w:tc>
        <w:tc>
          <w:tcPr>
            <w:tcW w:w="2626" w:type="dxa"/>
          </w:tcPr>
          <w:p w14:paraId="5ABB040F"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78E4CBC7" w14:textId="77777777" w:rsidTr="00775BD9">
        <w:trPr>
          <w:jc w:val="center"/>
        </w:trPr>
        <w:tc>
          <w:tcPr>
            <w:tcW w:w="562" w:type="dxa"/>
          </w:tcPr>
          <w:p w14:paraId="78985B9A"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32</w:t>
            </w:r>
          </w:p>
        </w:tc>
        <w:tc>
          <w:tcPr>
            <w:tcW w:w="4110" w:type="dxa"/>
            <w:tcBorders>
              <w:top w:val="single" w:sz="4" w:space="0" w:color="auto"/>
              <w:left w:val="single" w:sz="4" w:space="0" w:color="auto"/>
              <w:bottom w:val="single" w:sz="4" w:space="0" w:color="auto"/>
              <w:right w:val="single" w:sz="4" w:space="0" w:color="auto"/>
            </w:tcBorders>
          </w:tcPr>
          <w:p w14:paraId="07FF24F3" w14:textId="77777777" w:rsidR="00793A89" w:rsidRPr="00793A89" w:rsidRDefault="00793A89" w:rsidP="00793A89">
            <w:pPr>
              <w:spacing w:after="160" w:line="259" w:lineRule="auto"/>
              <w:jc w:val="both"/>
              <w:rPr>
                <w:rFonts w:ascii="Times New Roman" w:hAnsi="Times New Roman"/>
                <w:sz w:val="24"/>
                <w:szCs w:val="24"/>
                <w:lang w:val="uk-UA"/>
              </w:rPr>
            </w:pPr>
            <w:r w:rsidRPr="00793A89">
              <w:rPr>
                <w:rFonts w:ascii="Times New Roman" w:hAnsi="Times New Roman"/>
                <w:sz w:val="24"/>
                <w:szCs w:val="24"/>
                <w:lang w:val="uk-UA"/>
              </w:rPr>
              <w:t>Проведення ревізії стану дерев’яних конструкцій щодо їх обробки вогнезахисною сумішшю в закладах освіти (перевірити термін дії вогнезахисної речовини)</w:t>
            </w:r>
          </w:p>
        </w:tc>
        <w:tc>
          <w:tcPr>
            <w:tcW w:w="2336" w:type="dxa"/>
            <w:tcBorders>
              <w:top w:val="single" w:sz="4" w:space="0" w:color="auto"/>
              <w:left w:val="single" w:sz="4" w:space="0" w:color="auto"/>
              <w:bottom w:val="single" w:sz="4" w:space="0" w:color="auto"/>
              <w:right w:val="single" w:sz="4" w:space="0" w:color="auto"/>
            </w:tcBorders>
          </w:tcPr>
          <w:p w14:paraId="62393772"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t xml:space="preserve">до 26 </w:t>
            </w:r>
            <w:proofErr w:type="spellStart"/>
            <w:r w:rsidRPr="00793A89">
              <w:rPr>
                <w:rFonts w:ascii="Times New Roman" w:hAnsi="Times New Roman"/>
                <w:sz w:val="24"/>
                <w:szCs w:val="24"/>
              </w:rPr>
              <w:t>серпня</w:t>
            </w:r>
            <w:proofErr w:type="spellEnd"/>
            <w:r w:rsidRPr="00793A89">
              <w:rPr>
                <w:rFonts w:ascii="Times New Roman" w:hAnsi="Times New Roman"/>
                <w:sz w:val="24"/>
                <w:szCs w:val="24"/>
              </w:rPr>
              <w:t xml:space="preserve"> </w:t>
            </w:r>
          </w:p>
          <w:p w14:paraId="481100F5"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2023 року</w:t>
            </w:r>
          </w:p>
        </w:tc>
        <w:tc>
          <w:tcPr>
            <w:tcW w:w="2626" w:type="dxa"/>
          </w:tcPr>
          <w:p w14:paraId="4F5E8A19"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35D4D35C" w14:textId="77777777" w:rsidTr="00775BD9">
        <w:trPr>
          <w:jc w:val="center"/>
        </w:trPr>
        <w:tc>
          <w:tcPr>
            <w:tcW w:w="562" w:type="dxa"/>
          </w:tcPr>
          <w:p w14:paraId="7C6A844E"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32</w:t>
            </w:r>
          </w:p>
        </w:tc>
        <w:tc>
          <w:tcPr>
            <w:tcW w:w="4110" w:type="dxa"/>
            <w:tcBorders>
              <w:top w:val="single" w:sz="4" w:space="0" w:color="auto"/>
              <w:left w:val="single" w:sz="4" w:space="0" w:color="auto"/>
              <w:bottom w:val="single" w:sz="4" w:space="0" w:color="auto"/>
              <w:right w:val="single" w:sz="4" w:space="0" w:color="auto"/>
            </w:tcBorders>
          </w:tcPr>
          <w:p w14:paraId="1D629DA6" w14:textId="77777777" w:rsidR="00793A89" w:rsidRPr="00793A89" w:rsidRDefault="00793A89" w:rsidP="00793A89">
            <w:pPr>
              <w:spacing w:after="160" w:line="259" w:lineRule="auto"/>
              <w:jc w:val="both"/>
              <w:rPr>
                <w:rFonts w:ascii="Times New Roman" w:hAnsi="Times New Roman"/>
                <w:sz w:val="24"/>
                <w:szCs w:val="24"/>
                <w:lang w:val="uk-UA"/>
              </w:rPr>
            </w:pPr>
            <w:r w:rsidRPr="00793A89">
              <w:rPr>
                <w:rFonts w:ascii="Times New Roman" w:hAnsi="Times New Roman"/>
                <w:sz w:val="24"/>
                <w:szCs w:val="24"/>
                <w:lang w:val="uk-UA"/>
              </w:rPr>
              <w:t xml:space="preserve">Організація та проведення огляду підвальних та підсобних приміщень, сходових клітин, входів на горища, підвали з метою виявлення </w:t>
            </w:r>
            <w:r w:rsidRPr="00793A89">
              <w:rPr>
                <w:rFonts w:ascii="Times New Roman" w:hAnsi="Times New Roman"/>
                <w:sz w:val="24"/>
                <w:szCs w:val="24"/>
                <w:lang w:val="uk-UA"/>
              </w:rPr>
              <w:lastRenderedPageBreak/>
              <w:t xml:space="preserve">пожежонебезпечних речовин і матеріалів та здійснення їх очищення. </w:t>
            </w:r>
            <w:proofErr w:type="spellStart"/>
            <w:r w:rsidRPr="00793A89">
              <w:rPr>
                <w:rFonts w:ascii="Times New Roman" w:hAnsi="Times New Roman"/>
                <w:sz w:val="24"/>
                <w:szCs w:val="24"/>
              </w:rPr>
              <w:t>Закриття</w:t>
            </w:r>
            <w:proofErr w:type="spellEnd"/>
            <w:r w:rsidRPr="00793A89">
              <w:rPr>
                <w:rFonts w:ascii="Times New Roman" w:hAnsi="Times New Roman"/>
                <w:sz w:val="24"/>
                <w:szCs w:val="24"/>
              </w:rPr>
              <w:t xml:space="preserve"> на </w:t>
            </w:r>
            <w:proofErr w:type="spellStart"/>
            <w:r w:rsidRPr="00793A89">
              <w:rPr>
                <w:rFonts w:ascii="Times New Roman" w:hAnsi="Times New Roman"/>
                <w:sz w:val="24"/>
                <w:szCs w:val="24"/>
              </w:rPr>
              <w:t>замкові</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пристрої</w:t>
            </w:r>
            <w:proofErr w:type="spellEnd"/>
            <w:r w:rsidRPr="00793A89">
              <w:rPr>
                <w:rFonts w:ascii="Times New Roman" w:hAnsi="Times New Roman"/>
                <w:sz w:val="24"/>
                <w:szCs w:val="24"/>
              </w:rPr>
              <w:t xml:space="preserve"> </w:t>
            </w:r>
            <w:proofErr w:type="spellStart"/>
            <w:proofErr w:type="gramStart"/>
            <w:r w:rsidRPr="00793A89">
              <w:rPr>
                <w:rFonts w:ascii="Times New Roman" w:hAnsi="Times New Roman"/>
                <w:sz w:val="24"/>
                <w:szCs w:val="24"/>
              </w:rPr>
              <w:t>п</w:t>
            </w:r>
            <w:proofErr w:type="gramEnd"/>
            <w:r w:rsidRPr="00793A89">
              <w:rPr>
                <w:rFonts w:ascii="Times New Roman" w:hAnsi="Times New Roman"/>
                <w:sz w:val="24"/>
                <w:szCs w:val="24"/>
              </w:rPr>
              <w:t>ідвальних</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приміщень</w:t>
            </w:r>
            <w:proofErr w:type="spellEnd"/>
            <w:r w:rsidRPr="00793A89">
              <w:rPr>
                <w:rFonts w:ascii="Times New Roman" w:hAnsi="Times New Roman"/>
                <w:sz w:val="24"/>
                <w:szCs w:val="24"/>
              </w:rPr>
              <w:t xml:space="preserve"> та горищ з метою </w:t>
            </w:r>
            <w:proofErr w:type="spellStart"/>
            <w:r w:rsidRPr="00793A89">
              <w:rPr>
                <w:rFonts w:ascii="Times New Roman" w:hAnsi="Times New Roman"/>
                <w:sz w:val="24"/>
                <w:szCs w:val="24"/>
              </w:rPr>
              <w:t>недопущення</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сторонніх</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осіб</w:t>
            </w:r>
            <w:proofErr w:type="spellEnd"/>
            <w:r w:rsidRPr="00793A89">
              <w:rPr>
                <w:rFonts w:ascii="Times New Roman" w:hAnsi="Times New Roman"/>
                <w:sz w:val="24"/>
                <w:szCs w:val="24"/>
              </w:rPr>
              <w:t>.</w:t>
            </w:r>
          </w:p>
        </w:tc>
        <w:tc>
          <w:tcPr>
            <w:tcW w:w="2336" w:type="dxa"/>
            <w:tcBorders>
              <w:top w:val="single" w:sz="4" w:space="0" w:color="auto"/>
              <w:left w:val="single" w:sz="4" w:space="0" w:color="auto"/>
              <w:bottom w:val="single" w:sz="4" w:space="0" w:color="auto"/>
              <w:right w:val="single" w:sz="4" w:space="0" w:color="auto"/>
            </w:tcBorders>
          </w:tcPr>
          <w:p w14:paraId="6B469FC6"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lastRenderedPageBreak/>
              <w:t xml:space="preserve">до 18 </w:t>
            </w:r>
            <w:proofErr w:type="spellStart"/>
            <w:r w:rsidRPr="00793A89">
              <w:rPr>
                <w:rFonts w:ascii="Times New Roman" w:hAnsi="Times New Roman"/>
                <w:sz w:val="24"/>
                <w:szCs w:val="24"/>
              </w:rPr>
              <w:t>серпня</w:t>
            </w:r>
            <w:proofErr w:type="spellEnd"/>
            <w:r w:rsidRPr="00793A89">
              <w:rPr>
                <w:rFonts w:ascii="Times New Roman" w:hAnsi="Times New Roman"/>
                <w:sz w:val="24"/>
                <w:szCs w:val="24"/>
              </w:rPr>
              <w:t xml:space="preserve"> </w:t>
            </w:r>
          </w:p>
          <w:p w14:paraId="0F6C7129"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2023 року</w:t>
            </w:r>
          </w:p>
        </w:tc>
        <w:tc>
          <w:tcPr>
            <w:tcW w:w="2626" w:type="dxa"/>
          </w:tcPr>
          <w:p w14:paraId="4E3DD9AE"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07BEEF33" w14:textId="77777777" w:rsidTr="00775BD9">
        <w:trPr>
          <w:jc w:val="center"/>
        </w:trPr>
        <w:tc>
          <w:tcPr>
            <w:tcW w:w="562" w:type="dxa"/>
          </w:tcPr>
          <w:p w14:paraId="40BD4085"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lastRenderedPageBreak/>
              <w:t>33</w:t>
            </w:r>
          </w:p>
        </w:tc>
        <w:tc>
          <w:tcPr>
            <w:tcW w:w="4110" w:type="dxa"/>
            <w:tcBorders>
              <w:top w:val="single" w:sz="4" w:space="0" w:color="auto"/>
              <w:left w:val="single" w:sz="4" w:space="0" w:color="auto"/>
              <w:bottom w:val="single" w:sz="4" w:space="0" w:color="auto"/>
              <w:right w:val="single" w:sz="4" w:space="0" w:color="auto"/>
            </w:tcBorders>
          </w:tcPr>
          <w:p w14:paraId="37610ED3" w14:textId="77777777" w:rsidR="00793A89" w:rsidRPr="00793A89" w:rsidRDefault="00793A89" w:rsidP="00793A89">
            <w:pPr>
              <w:spacing w:after="160" w:line="259" w:lineRule="auto"/>
              <w:jc w:val="both"/>
              <w:rPr>
                <w:rFonts w:ascii="Times New Roman" w:hAnsi="Times New Roman"/>
                <w:sz w:val="24"/>
                <w:szCs w:val="24"/>
                <w:lang w:val="uk-UA"/>
              </w:rPr>
            </w:pPr>
            <w:proofErr w:type="spellStart"/>
            <w:r w:rsidRPr="00793A89">
              <w:rPr>
                <w:rFonts w:ascii="Times New Roman" w:hAnsi="Times New Roman"/>
                <w:sz w:val="24"/>
                <w:szCs w:val="24"/>
              </w:rPr>
              <w:t>Перевірка</w:t>
            </w:r>
            <w:proofErr w:type="spellEnd"/>
            <w:r w:rsidRPr="00793A89">
              <w:rPr>
                <w:rFonts w:ascii="Times New Roman" w:hAnsi="Times New Roman"/>
                <w:sz w:val="24"/>
                <w:szCs w:val="24"/>
              </w:rPr>
              <w:t xml:space="preserve"> та </w:t>
            </w:r>
            <w:proofErr w:type="spellStart"/>
            <w:r w:rsidRPr="00793A89">
              <w:rPr>
                <w:rFonts w:ascii="Times New Roman" w:hAnsi="Times New Roman"/>
                <w:sz w:val="24"/>
                <w:szCs w:val="24"/>
              </w:rPr>
              <w:t>приведення</w:t>
            </w:r>
            <w:proofErr w:type="spellEnd"/>
            <w:r w:rsidRPr="00793A89">
              <w:rPr>
                <w:rFonts w:ascii="Times New Roman" w:hAnsi="Times New Roman"/>
                <w:sz w:val="24"/>
                <w:szCs w:val="24"/>
              </w:rPr>
              <w:t xml:space="preserve"> </w:t>
            </w:r>
            <w:proofErr w:type="gramStart"/>
            <w:r w:rsidRPr="00793A89">
              <w:rPr>
                <w:rFonts w:ascii="Times New Roman" w:hAnsi="Times New Roman"/>
                <w:sz w:val="24"/>
                <w:szCs w:val="24"/>
              </w:rPr>
              <w:t>у</w:t>
            </w:r>
            <w:proofErr w:type="gramEnd"/>
            <w:r w:rsidRPr="00793A89">
              <w:rPr>
                <w:rFonts w:ascii="Times New Roman" w:hAnsi="Times New Roman"/>
                <w:sz w:val="24"/>
                <w:szCs w:val="24"/>
              </w:rPr>
              <w:t xml:space="preserve"> </w:t>
            </w:r>
            <w:proofErr w:type="spellStart"/>
            <w:r w:rsidRPr="00793A89">
              <w:rPr>
                <w:rFonts w:ascii="Times New Roman" w:hAnsi="Times New Roman"/>
                <w:sz w:val="24"/>
                <w:szCs w:val="24"/>
              </w:rPr>
              <w:t>відповідність</w:t>
            </w:r>
            <w:proofErr w:type="spellEnd"/>
            <w:r w:rsidRPr="00793A89">
              <w:rPr>
                <w:rFonts w:ascii="Times New Roman" w:hAnsi="Times New Roman"/>
                <w:sz w:val="24"/>
                <w:szCs w:val="24"/>
              </w:rPr>
              <w:t xml:space="preserve"> з ППБ та ПУЕ стану </w:t>
            </w:r>
            <w:proofErr w:type="spellStart"/>
            <w:r w:rsidRPr="00793A89">
              <w:rPr>
                <w:rFonts w:ascii="Times New Roman" w:hAnsi="Times New Roman"/>
                <w:sz w:val="24"/>
                <w:szCs w:val="24"/>
              </w:rPr>
              <w:t>електрощитових</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внутрішньої</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електромережі</w:t>
            </w:r>
            <w:proofErr w:type="spellEnd"/>
            <w:r w:rsidRPr="00793A89">
              <w:rPr>
                <w:rFonts w:ascii="Times New Roman" w:hAnsi="Times New Roman"/>
                <w:sz w:val="24"/>
                <w:szCs w:val="24"/>
              </w:rPr>
              <w:t xml:space="preserve"> і </w:t>
            </w:r>
            <w:proofErr w:type="spellStart"/>
            <w:r w:rsidRPr="00793A89">
              <w:rPr>
                <w:rFonts w:ascii="Times New Roman" w:hAnsi="Times New Roman"/>
                <w:sz w:val="24"/>
                <w:szCs w:val="24"/>
              </w:rPr>
              <w:t>електрообладнання</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Заборонити</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експлуатацію</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тимчасових</w:t>
            </w:r>
            <w:proofErr w:type="spellEnd"/>
            <w:r w:rsidRPr="00793A89">
              <w:rPr>
                <w:rFonts w:ascii="Times New Roman" w:hAnsi="Times New Roman"/>
                <w:sz w:val="24"/>
                <w:szCs w:val="24"/>
              </w:rPr>
              <w:t xml:space="preserve"> та </w:t>
            </w:r>
            <w:proofErr w:type="spellStart"/>
            <w:r w:rsidRPr="00793A89">
              <w:rPr>
                <w:rFonts w:ascii="Times New Roman" w:hAnsi="Times New Roman"/>
                <w:sz w:val="24"/>
                <w:szCs w:val="24"/>
              </w:rPr>
              <w:t>несправних</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ділянок</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електромережі</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нестандартних</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електрозапобіжникі</w:t>
            </w:r>
            <w:proofErr w:type="gramStart"/>
            <w:r w:rsidRPr="00793A89">
              <w:rPr>
                <w:rFonts w:ascii="Times New Roman" w:hAnsi="Times New Roman"/>
                <w:sz w:val="24"/>
                <w:szCs w:val="24"/>
              </w:rPr>
              <w:t>в</w:t>
            </w:r>
            <w:proofErr w:type="spellEnd"/>
            <w:proofErr w:type="gramEnd"/>
            <w:r w:rsidRPr="00793A89">
              <w:rPr>
                <w:rFonts w:ascii="Times New Roman" w:hAnsi="Times New Roman"/>
                <w:sz w:val="24"/>
                <w:szCs w:val="24"/>
              </w:rPr>
              <w:t xml:space="preserve">. </w:t>
            </w:r>
          </w:p>
        </w:tc>
        <w:tc>
          <w:tcPr>
            <w:tcW w:w="2336" w:type="dxa"/>
            <w:tcBorders>
              <w:top w:val="single" w:sz="4" w:space="0" w:color="auto"/>
              <w:left w:val="single" w:sz="4" w:space="0" w:color="auto"/>
              <w:bottom w:val="single" w:sz="4" w:space="0" w:color="auto"/>
              <w:right w:val="single" w:sz="4" w:space="0" w:color="auto"/>
            </w:tcBorders>
          </w:tcPr>
          <w:p w14:paraId="21828CB2"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t xml:space="preserve">до 22 </w:t>
            </w:r>
            <w:proofErr w:type="spellStart"/>
            <w:r w:rsidRPr="00793A89">
              <w:rPr>
                <w:rFonts w:ascii="Times New Roman" w:hAnsi="Times New Roman"/>
                <w:sz w:val="24"/>
                <w:szCs w:val="24"/>
              </w:rPr>
              <w:t>вересня</w:t>
            </w:r>
            <w:proofErr w:type="spellEnd"/>
            <w:r w:rsidRPr="00793A89">
              <w:rPr>
                <w:rFonts w:ascii="Times New Roman" w:hAnsi="Times New Roman"/>
                <w:sz w:val="24"/>
                <w:szCs w:val="24"/>
              </w:rPr>
              <w:t xml:space="preserve"> </w:t>
            </w:r>
          </w:p>
          <w:p w14:paraId="285C4C8D"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2023 року</w:t>
            </w:r>
          </w:p>
        </w:tc>
        <w:tc>
          <w:tcPr>
            <w:tcW w:w="2626" w:type="dxa"/>
          </w:tcPr>
          <w:p w14:paraId="77F1866D"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3EC78CCA" w14:textId="77777777" w:rsidTr="00775BD9">
        <w:trPr>
          <w:jc w:val="center"/>
        </w:trPr>
        <w:tc>
          <w:tcPr>
            <w:tcW w:w="562" w:type="dxa"/>
          </w:tcPr>
          <w:p w14:paraId="42EB24B6"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34</w:t>
            </w:r>
          </w:p>
        </w:tc>
        <w:tc>
          <w:tcPr>
            <w:tcW w:w="4110" w:type="dxa"/>
            <w:tcBorders>
              <w:top w:val="single" w:sz="4" w:space="0" w:color="auto"/>
              <w:left w:val="single" w:sz="4" w:space="0" w:color="auto"/>
              <w:bottom w:val="single" w:sz="4" w:space="0" w:color="auto"/>
              <w:right w:val="single" w:sz="4" w:space="0" w:color="auto"/>
            </w:tcBorders>
          </w:tcPr>
          <w:p w14:paraId="51EC21E6" w14:textId="77777777" w:rsidR="00793A89" w:rsidRPr="00793A89" w:rsidRDefault="00793A89" w:rsidP="00793A89">
            <w:pPr>
              <w:spacing w:after="160" w:line="259" w:lineRule="auto"/>
              <w:jc w:val="both"/>
              <w:rPr>
                <w:rFonts w:ascii="Times New Roman" w:hAnsi="Times New Roman"/>
                <w:sz w:val="24"/>
                <w:szCs w:val="24"/>
                <w:lang w:val="uk-UA"/>
              </w:rPr>
            </w:pPr>
            <w:r w:rsidRPr="00793A89">
              <w:rPr>
                <w:rFonts w:ascii="Times New Roman" w:hAnsi="Times New Roman"/>
                <w:sz w:val="24"/>
                <w:szCs w:val="24"/>
                <w:lang w:val="uk-UA"/>
              </w:rPr>
              <w:t xml:space="preserve">Проведення занять зі здобувачами освіти з питань пожежної безпеки, запобігання ризикам, пов’язаним з вибухонебезпечними чи підозрілими предметами, та правил поводження з такими предметами із залученням представників ГУ ДСНС України </w:t>
            </w:r>
          </w:p>
        </w:tc>
        <w:tc>
          <w:tcPr>
            <w:tcW w:w="2336" w:type="dxa"/>
            <w:tcBorders>
              <w:top w:val="single" w:sz="4" w:space="0" w:color="auto"/>
              <w:left w:val="single" w:sz="4" w:space="0" w:color="auto"/>
              <w:bottom w:val="single" w:sz="4" w:space="0" w:color="auto"/>
              <w:right w:val="single" w:sz="4" w:space="0" w:color="auto"/>
            </w:tcBorders>
          </w:tcPr>
          <w:p w14:paraId="6ADD4ED7"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t xml:space="preserve">до 05 </w:t>
            </w:r>
            <w:proofErr w:type="spellStart"/>
            <w:r w:rsidRPr="00793A89">
              <w:rPr>
                <w:rFonts w:ascii="Times New Roman" w:hAnsi="Times New Roman"/>
                <w:sz w:val="24"/>
                <w:szCs w:val="24"/>
              </w:rPr>
              <w:t>вересня</w:t>
            </w:r>
            <w:proofErr w:type="spellEnd"/>
            <w:r w:rsidRPr="00793A89">
              <w:rPr>
                <w:rFonts w:ascii="Times New Roman" w:hAnsi="Times New Roman"/>
                <w:sz w:val="24"/>
                <w:szCs w:val="24"/>
              </w:rPr>
              <w:t xml:space="preserve"> </w:t>
            </w:r>
          </w:p>
          <w:p w14:paraId="47268996"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2023 року</w:t>
            </w:r>
          </w:p>
        </w:tc>
        <w:tc>
          <w:tcPr>
            <w:tcW w:w="2626" w:type="dxa"/>
          </w:tcPr>
          <w:p w14:paraId="2C792685"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793A89" w14:paraId="2F3DC8BD" w14:textId="77777777" w:rsidTr="00775BD9">
        <w:trPr>
          <w:jc w:val="center"/>
        </w:trPr>
        <w:tc>
          <w:tcPr>
            <w:tcW w:w="562" w:type="dxa"/>
          </w:tcPr>
          <w:p w14:paraId="0870FE5F"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35</w:t>
            </w:r>
          </w:p>
        </w:tc>
        <w:tc>
          <w:tcPr>
            <w:tcW w:w="4110" w:type="dxa"/>
            <w:tcBorders>
              <w:top w:val="single" w:sz="4" w:space="0" w:color="auto"/>
              <w:left w:val="single" w:sz="4" w:space="0" w:color="auto"/>
              <w:bottom w:val="single" w:sz="4" w:space="0" w:color="auto"/>
              <w:right w:val="single" w:sz="4" w:space="0" w:color="auto"/>
            </w:tcBorders>
          </w:tcPr>
          <w:p w14:paraId="71DB45F2" w14:textId="77777777" w:rsidR="00793A89" w:rsidRPr="00793A89" w:rsidRDefault="00793A89" w:rsidP="00793A89">
            <w:pPr>
              <w:spacing w:after="160" w:line="259" w:lineRule="auto"/>
              <w:jc w:val="both"/>
              <w:rPr>
                <w:rFonts w:ascii="Times New Roman" w:hAnsi="Times New Roman"/>
                <w:sz w:val="24"/>
                <w:szCs w:val="24"/>
                <w:lang w:val="uk-UA"/>
              </w:rPr>
            </w:pPr>
            <w:r w:rsidRPr="00793A89">
              <w:rPr>
                <w:rFonts w:ascii="Times New Roman" w:hAnsi="Times New Roman"/>
                <w:sz w:val="24"/>
                <w:szCs w:val="24"/>
                <w:lang w:val="uk-UA"/>
              </w:rPr>
              <w:t xml:space="preserve">Проведення позапланового інструктажу з пожежної безпеки всіх працівників з обов’язковим записом в журналі реєстрації інструктажів </w:t>
            </w:r>
          </w:p>
        </w:tc>
        <w:tc>
          <w:tcPr>
            <w:tcW w:w="2336" w:type="dxa"/>
            <w:tcBorders>
              <w:top w:val="single" w:sz="4" w:space="0" w:color="auto"/>
              <w:left w:val="single" w:sz="4" w:space="0" w:color="auto"/>
              <w:bottom w:val="single" w:sz="4" w:space="0" w:color="auto"/>
              <w:right w:val="single" w:sz="4" w:space="0" w:color="auto"/>
            </w:tcBorders>
          </w:tcPr>
          <w:p w14:paraId="0417410A"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t xml:space="preserve">до 08 </w:t>
            </w:r>
            <w:proofErr w:type="spellStart"/>
            <w:r w:rsidRPr="00793A89">
              <w:rPr>
                <w:rFonts w:ascii="Times New Roman" w:hAnsi="Times New Roman"/>
                <w:sz w:val="24"/>
                <w:szCs w:val="24"/>
              </w:rPr>
              <w:t>вересня</w:t>
            </w:r>
            <w:proofErr w:type="spellEnd"/>
            <w:r w:rsidRPr="00793A89">
              <w:rPr>
                <w:rFonts w:ascii="Times New Roman" w:hAnsi="Times New Roman"/>
                <w:sz w:val="24"/>
                <w:szCs w:val="24"/>
              </w:rPr>
              <w:t xml:space="preserve"> </w:t>
            </w:r>
          </w:p>
          <w:p w14:paraId="0B26D44F"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2023 року</w:t>
            </w:r>
          </w:p>
        </w:tc>
        <w:tc>
          <w:tcPr>
            <w:tcW w:w="2626" w:type="dxa"/>
          </w:tcPr>
          <w:p w14:paraId="6BAB8C99"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керівники закладів освіти</w:t>
            </w:r>
          </w:p>
        </w:tc>
      </w:tr>
      <w:tr w:rsidR="00793A89" w:rsidRPr="00793A89" w14:paraId="79C63782" w14:textId="77777777" w:rsidTr="00775BD9">
        <w:trPr>
          <w:jc w:val="center"/>
        </w:trPr>
        <w:tc>
          <w:tcPr>
            <w:tcW w:w="562" w:type="dxa"/>
          </w:tcPr>
          <w:p w14:paraId="704AB793"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36</w:t>
            </w:r>
          </w:p>
        </w:tc>
        <w:tc>
          <w:tcPr>
            <w:tcW w:w="4110" w:type="dxa"/>
            <w:tcBorders>
              <w:top w:val="single" w:sz="4" w:space="0" w:color="auto"/>
              <w:left w:val="single" w:sz="4" w:space="0" w:color="auto"/>
              <w:bottom w:val="single" w:sz="4" w:space="0" w:color="auto"/>
              <w:right w:val="single" w:sz="4" w:space="0" w:color="auto"/>
            </w:tcBorders>
          </w:tcPr>
          <w:p w14:paraId="7D717617" w14:textId="77777777" w:rsidR="00793A89" w:rsidRPr="00793A89" w:rsidRDefault="00793A89" w:rsidP="00793A89">
            <w:pPr>
              <w:spacing w:after="160" w:line="259" w:lineRule="auto"/>
              <w:jc w:val="both"/>
              <w:rPr>
                <w:rFonts w:ascii="Times New Roman" w:hAnsi="Times New Roman"/>
                <w:sz w:val="24"/>
                <w:szCs w:val="24"/>
                <w:lang w:val="uk-UA"/>
              </w:rPr>
            </w:pPr>
            <w:r w:rsidRPr="00793A89">
              <w:rPr>
                <w:rFonts w:ascii="Times New Roman" w:hAnsi="Times New Roman"/>
                <w:sz w:val="24"/>
                <w:szCs w:val="24"/>
                <w:lang w:val="uk-UA"/>
              </w:rPr>
              <w:t xml:space="preserve">Проведення навчання всіх учасників освітнього процесу правилам пожежної безпеки та відпрацювання планів евакуації людей на випадок пожежі або інших надзвичайних ситуацій  </w:t>
            </w:r>
          </w:p>
        </w:tc>
        <w:tc>
          <w:tcPr>
            <w:tcW w:w="2336" w:type="dxa"/>
            <w:tcBorders>
              <w:top w:val="single" w:sz="4" w:space="0" w:color="auto"/>
              <w:left w:val="single" w:sz="4" w:space="0" w:color="auto"/>
              <w:bottom w:val="single" w:sz="4" w:space="0" w:color="auto"/>
              <w:right w:val="single" w:sz="4" w:space="0" w:color="auto"/>
            </w:tcBorders>
          </w:tcPr>
          <w:p w14:paraId="04CC3B95"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t xml:space="preserve">до 14 </w:t>
            </w:r>
            <w:proofErr w:type="spellStart"/>
            <w:r w:rsidRPr="00793A89">
              <w:rPr>
                <w:rFonts w:ascii="Times New Roman" w:hAnsi="Times New Roman"/>
                <w:sz w:val="24"/>
                <w:szCs w:val="24"/>
              </w:rPr>
              <w:t>вересня</w:t>
            </w:r>
            <w:proofErr w:type="spellEnd"/>
            <w:r w:rsidRPr="00793A89">
              <w:rPr>
                <w:rFonts w:ascii="Times New Roman" w:hAnsi="Times New Roman"/>
                <w:sz w:val="24"/>
                <w:szCs w:val="24"/>
              </w:rPr>
              <w:t xml:space="preserve"> </w:t>
            </w:r>
          </w:p>
          <w:p w14:paraId="2A1673E9"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 xml:space="preserve">2023 року </w:t>
            </w:r>
          </w:p>
        </w:tc>
        <w:tc>
          <w:tcPr>
            <w:tcW w:w="2626" w:type="dxa"/>
          </w:tcPr>
          <w:p w14:paraId="3A696EA3"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керівники закладів освіти</w:t>
            </w:r>
          </w:p>
        </w:tc>
      </w:tr>
      <w:tr w:rsidR="00793A89" w:rsidRPr="00C34CD6" w14:paraId="6E10D32E" w14:textId="77777777" w:rsidTr="00ED069A">
        <w:trPr>
          <w:trHeight w:val="2025"/>
          <w:jc w:val="center"/>
        </w:trPr>
        <w:tc>
          <w:tcPr>
            <w:tcW w:w="562" w:type="dxa"/>
          </w:tcPr>
          <w:p w14:paraId="444C5D54"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37</w:t>
            </w:r>
          </w:p>
        </w:tc>
        <w:tc>
          <w:tcPr>
            <w:tcW w:w="4110" w:type="dxa"/>
            <w:tcBorders>
              <w:top w:val="single" w:sz="4" w:space="0" w:color="auto"/>
              <w:left w:val="single" w:sz="4" w:space="0" w:color="auto"/>
              <w:bottom w:val="single" w:sz="4" w:space="0" w:color="auto"/>
              <w:right w:val="single" w:sz="4" w:space="0" w:color="auto"/>
            </w:tcBorders>
          </w:tcPr>
          <w:p w14:paraId="40A536F5" w14:textId="77777777" w:rsidR="00793A89" w:rsidRPr="00793A89" w:rsidRDefault="00793A89" w:rsidP="00793A89">
            <w:pPr>
              <w:spacing w:after="160" w:line="259" w:lineRule="auto"/>
              <w:jc w:val="both"/>
              <w:rPr>
                <w:rFonts w:ascii="Times New Roman" w:hAnsi="Times New Roman"/>
                <w:sz w:val="24"/>
                <w:szCs w:val="24"/>
                <w:lang w:val="uk-UA"/>
              </w:rPr>
            </w:pPr>
            <w:proofErr w:type="spellStart"/>
            <w:r w:rsidRPr="00793A89">
              <w:rPr>
                <w:rFonts w:ascii="Times New Roman" w:hAnsi="Times New Roman"/>
                <w:sz w:val="24"/>
                <w:szCs w:val="24"/>
              </w:rPr>
              <w:t>Забезпечення</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або</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поновлення</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інформації</w:t>
            </w:r>
            <w:proofErr w:type="spellEnd"/>
            <w:r w:rsidRPr="00793A89">
              <w:rPr>
                <w:rFonts w:ascii="Times New Roman" w:hAnsi="Times New Roman"/>
                <w:sz w:val="24"/>
                <w:szCs w:val="24"/>
              </w:rPr>
              <w:t xml:space="preserve"> у </w:t>
            </w:r>
            <w:proofErr w:type="spellStart"/>
            <w:r w:rsidRPr="00793A89">
              <w:rPr>
                <w:rFonts w:ascii="Times New Roman" w:hAnsi="Times New Roman"/>
                <w:sz w:val="24"/>
                <w:szCs w:val="24"/>
              </w:rPr>
              <w:t>куточках</w:t>
            </w:r>
            <w:proofErr w:type="spellEnd"/>
            <w:r w:rsidRPr="00793A89">
              <w:rPr>
                <w:rFonts w:ascii="Times New Roman" w:hAnsi="Times New Roman"/>
                <w:sz w:val="24"/>
                <w:szCs w:val="24"/>
              </w:rPr>
              <w:t xml:space="preserve"> з </w:t>
            </w:r>
            <w:proofErr w:type="spellStart"/>
            <w:r w:rsidRPr="00793A89">
              <w:rPr>
                <w:rFonts w:ascii="Times New Roman" w:hAnsi="Times New Roman"/>
                <w:sz w:val="24"/>
                <w:szCs w:val="24"/>
              </w:rPr>
              <w:t>матеріалами</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протипожежного</w:t>
            </w:r>
            <w:proofErr w:type="spellEnd"/>
            <w:r w:rsidRPr="00793A89">
              <w:rPr>
                <w:rFonts w:ascii="Times New Roman" w:hAnsi="Times New Roman"/>
                <w:sz w:val="24"/>
                <w:szCs w:val="24"/>
              </w:rPr>
              <w:t xml:space="preserve"> та </w:t>
            </w:r>
            <w:proofErr w:type="spellStart"/>
            <w:r w:rsidRPr="00793A89">
              <w:rPr>
                <w:rFonts w:ascii="Times New Roman" w:hAnsi="Times New Roman"/>
                <w:sz w:val="24"/>
                <w:szCs w:val="24"/>
              </w:rPr>
              <w:t>цивільного</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захисту</w:t>
            </w:r>
            <w:proofErr w:type="spellEnd"/>
            <w:r w:rsidRPr="00793A89">
              <w:rPr>
                <w:rFonts w:ascii="Times New Roman" w:hAnsi="Times New Roman"/>
                <w:sz w:val="24"/>
                <w:szCs w:val="24"/>
              </w:rPr>
              <w:t xml:space="preserve"> в закладах </w:t>
            </w:r>
            <w:proofErr w:type="spellStart"/>
            <w:r w:rsidRPr="00793A89">
              <w:rPr>
                <w:rFonts w:ascii="Times New Roman" w:hAnsi="Times New Roman"/>
                <w:sz w:val="24"/>
                <w:szCs w:val="24"/>
              </w:rPr>
              <w:t>освіти</w:t>
            </w:r>
            <w:proofErr w:type="spellEnd"/>
            <w:r w:rsidRPr="00793A89">
              <w:rPr>
                <w:rFonts w:ascii="Times New Roman" w:hAnsi="Times New Roman"/>
                <w:sz w:val="24"/>
                <w:szCs w:val="24"/>
              </w:rPr>
              <w:t xml:space="preserve">, плакатами </w:t>
            </w:r>
            <w:proofErr w:type="spellStart"/>
            <w:proofErr w:type="gramStart"/>
            <w:r w:rsidRPr="00793A89">
              <w:rPr>
                <w:rFonts w:ascii="Times New Roman" w:hAnsi="Times New Roman"/>
                <w:sz w:val="24"/>
                <w:szCs w:val="24"/>
              </w:rPr>
              <w:t>соц</w:t>
            </w:r>
            <w:proofErr w:type="gramEnd"/>
            <w:r w:rsidRPr="00793A89">
              <w:rPr>
                <w:rFonts w:ascii="Times New Roman" w:hAnsi="Times New Roman"/>
                <w:sz w:val="24"/>
                <w:szCs w:val="24"/>
              </w:rPr>
              <w:t>іальної</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реклами</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щодо</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попередження</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пожеж</w:t>
            </w:r>
            <w:proofErr w:type="spellEnd"/>
            <w:r w:rsidRPr="00793A89">
              <w:rPr>
                <w:rFonts w:ascii="Times New Roman" w:hAnsi="Times New Roman"/>
                <w:sz w:val="24"/>
                <w:szCs w:val="24"/>
              </w:rPr>
              <w:t xml:space="preserve"> та </w:t>
            </w:r>
            <w:proofErr w:type="spellStart"/>
            <w:r w:rsidRPr="00793A89">
              <w:rPr>
                <w:rFonts w:ascii="Times New Roman" w:hAnsi="Times New Roman"/>
                <w:sz w:val="24"/>
                <w:szCs w:val="24"/>
              </w:rPr>
              <w:t>надзвичайних</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ситуацій</w:t>
            </w:r>
            <w:proofErr w:type="spellEnd"/>
            <w:r w:rsidRPr="00793A89">
              <w:rPr>
                <w:rFonts w:ascii="Times New Roman" w:hAnsi="Times New Roman"/>
                <w:sz w:val="24"/>
                <w:szCs w:val="24"/>
              </w:rPr>
              <w:t>.</w:t>
            </w:r>
          </w:p>
        </w:tc>
        <w:tc>
          <w:tcPr>
            <w:tcW w:w="2336" w:type="dxa"/>
            <w:tcBorders>
              <w:top w:val="single" w:sz="4" w:space="0" w:color="auto"/>
              <w:left w:val="single" w:sz="4" w:space="0" w:color="auto"/>
              <w:bottom w:val="single" w:sz="4" w:space="0" w:color="auto"/>
              <w:right w:val="single" w:sz="4" w:space="0" w:color="auto"/>
            </w:tcBorders>
          </w:tcPr>
          <w:p w14:paraId="1D3A2DDF"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t xml:space="preserve">до 30 </w:t>
            </w:r>
            <w:proofErr w:type="spellStart"/>
            <w:r w:rsidRPr="00793A89">
              <w:rPr>
                <w:rFonts w:ascii="Times New Roman" w:hAnsi="Times New Roman"/>
                <w:sz w:val="24"/>
                <w:szCs w:val="24"/>
              </w:rPr>
              <w:t>серпня</w:t>
            </w:r>
            <w:proofErr w:type="spellEnd"/>
          </w:p>
          <w:p w14:paraId="5BFE87D2"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 xml:space="preserve"> 2023 року</w:t>
            </w:r>
          </w:p>
        </w:tc>
        <w:tc>
          <w:tcPr>
            <w:tcW w:w="2626" w:type="dxa"/>
          </w:tcPr>
          <w:p w14:paraId="4EAD6BE3"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22216F4E" w14:textId="77777777" w:rsidTr="00775BD9">
        <w:trPr>
          <w:jc w:val="center"/>
        </w:trPr>
        <w:tc>
          <w:tcPr>
            <w:tcW w:w="562" w:type="dxa"/>
          </w:tcPr>
          <w:p w14:paraId="1682853F"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38</w:t>
            </w:r>
          </w:p>
        </w:tc>
        <w:tc>
          <w:tcPr>
            <w:tcW w:w="4110" w:type="dxa"/>
            <w:tcBorders>
              <w:top w:val="single" w:sz="4" w:space="0" w:color="auto"/>
              <w:left w:val="single" w:sz="4" w:space="0" w:color="auto"/>
              <w:bottom w:val="single" w:sz="4" w:space="0" w:color="auto"/>
              <w:right w:val="single" w:sz="4" w:space="0" w:color="auto"/>
            </w:tcBorders>
          </w:tcPr>
          <w:p w14:paraId="283E8D57" w14:textId="77777777" w:rsidR="00793A89" w:rsidRPr="00793A89" w:rsidRDefault="00793A89" w:rsidP="00793A89">
            <w:pPr>
              <w:spacing w:after="160" w:line="259" w:lineRule="auto"/>
              <w:jc w:val="both"/>
              <w:rPr>
                <w:rFonts w:ascii="Times New Roman" w:hAnsi="Times New Roman"/>
                <w:sz w:val="24"/>
                <w:szCs w:val="24"/>
                <w:lang w:val="uk-UA"/>
              </w:rPr>
            </w:pPr>
            <w:r w:rsidRPr="00793A89">
              <w:rPr>
                <w:rFonts w:ascii="Times New Roman" w:hAnsi="Times New Roman"/>
                <w:sz w:val="24"/>
                <w:szCs w:val="24"/>
                <w:lang w:val="uk-UA"/>
              </w:rPr>
              <w:t xml:space="preserve">Утримування вільними доріг, проїздів та проходів  до будівель, споруд, пожежних водо джерел, підступів до зовнішніх стаціонарних пожежних драбин, взимку очищати їх від снігу , забезпечити справність пожежного інвентарю, обладнання та </w:t>
            </w:r>
            <w:r w:rsidRPr="00793A89">
              <w:rPr>
                <w:rFonts w:ascii="Times New Roman" w:hAnsi="Times New Roman"/>
                <w:sz w:val="24"/>
                <w:szCs w:val="24"/>
                <w:lang w:val="uk-UA"/>
              </w:rPr>
              <w:lastRenderedPageBreak/>
              <w:t>засобів пожежогасіння</w:t>
            </w:r>
          </w:p>
        </w:tc>
        <w:tc>
          <w:tcPr>
            <w:tcW w:w="2336" w:type="dxa"/>
            <w:tcBorders>
              <w:top w:val="single" w:sz="4" w:space="0" w:color="auto"/>
              <w:left w:val="single" w:sz="4" w:space="0" w:color="auto"/>
              <w:bottom w:val="single" w:sz="4" w:space="0" w:color="auto"/>
              <w:right w:val="single" w:sz="4" w:space="0" w:color="auto"/>
            </w:tcBorders>
          </w:tcPr>
          <w:p w14:paraId="02C11914" w14:textId="77777777" w:rsidR="00793A89" w:rsidRPr="00793A89" w:rsidRDefault="00793A89" w:rsidP="00793A89">
            <w:pPr>
              <w:spacing w:after="160" w:line="259" w:lineRule="auto"/>
              <w:rPr>
                <w:rFonts w:ascii="Times New Roman" w:hAnsi="Times New Roman"/>
                <w:sz w:val="24"/>
                <w:szCs w:val="24"/>
                <w:lang w:val="uk-UA"/>
              </w:rPr>
            </w:pPr>
            <w:proofErr w:type="spellStart"/>
            <w:proofErr w:type="gramStart"/>
            <w:r w:rsidRPr="00793A89">
              <w:rPr>
                <w:rFonts w:ascii="Times New Roman" w:hAnsi="Times New Roman"/>
                <w:sz w:val="24"/>
                <w:szCs w:val="24"/>
              </w:rPr>
              <w:lastRenderedPageBreak/>
              <w:t>П</w:t>
            </w:r>
            <w:proofErr w:type="gramEnd"/>
            <w:r w:rsidRPr="00793A89">
              <w:rPr>
                <w:rFonts w:ascii="Times New Roman" w:hAnsi="Times New Roman"/>
                <w:sz w:val="24"/>
                <w:szCs w:val="24"/>
              </w:rPr>
              <w:t>ід</w:t>
            </w:r>
            <w:proofErr w:type="spellEnd"/>
            <w:r w:rsidRPr="00793A89">
              <w:rPr>
                <w:rFonts w:ascii="Times New Roman" w:hAnsi="Times New Roman"/>
                <w:sz w:val="24"/>
                <w:szCs w:val="24"/>
              </w:rPr>
              <w:t xml:space="preserve"> час </w:t>
            </w:r>
            <w:proofErr w:type="spellStart"/>
            <w:r w:rsidRPr="00793A89">
              <w:rPr>
                <w:rFonts w:ascii="Times New Roman" w:hAnsi="Times New Roman"/>
                <w:sz w:val="24"/>
                <w:szCs w:val="24"/>
              </w:rPr>
              <w:t>осінньо-зимового</w:t>
            </w:r>
            <w:proofErr w:type="spellEnd"/>
            <w:r w:rsidRPr="00793A89">
              <w:rPr>
                <w:rFonts w:ascii="Times New Roman" w:hAnsi="Times New Roman"/>
                <w:sz w:val="24"/>
                <w:szCs w:val="24"/>
              </w:rPr>
              <w:t xml:space="preserve"> </w:t>
            </w:r>
            <w:proofErr w:type="spellStart"/>
            <w:r w:rsidRPr="00793A89">
              <w:rPr>
                <w:rFonts w:ascii="Times New Roman" w:hAnsi="Times New Roman"/>
                <w:sz w:val="24"/>
                <w:szCs w:val="24"/>
              </w:rPr>
              <w:t>періоду</w:t>
            </w:r>
            <w:proofErr w:type="spellEnd"/>
          </w:p>
        </w:tc>
        <w:tc>
          <w:tcPr>
            <w:tcW w:w="2626" w:type="dxa"/>
          </w:tcPr>
          <w:p w14:paraId="44EBB8E8"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r w:rsidR="00793A89" w:rsidRPr="00C34CD6" w14:paraId="58B9FFB2" w14:textId="77777777" w:rsidTr="00775BD9">
        <w:trPr>
          <w:jc w:val="center"/>
        </w:trPr>
        <w:tc>
          <w:tcPr>
            <w:tcW w:w="562" w:type="dxa"/>
          </w:tcPr>
          <w:p w14:paraId="77B7D7B4"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lastRenderedPageBreak/>
              <w:t>39</w:t>
            </w:r>
          </w:p>
        </w:tc>
        <w:tc>
          <w:tcPr>
            <w:tcW w:w="4110" w:type="dxa"/>
            <w:tcBorders>
              <w:top w:val="single" w:sz="4" w:space="0" w:color="auto"/>
              <w:left w:val="single" w:sz="4" w:space="0" w:color="auto"/>
              <w:bottom w:val="single" w:sz="4" w:space="0" w:color="auto"/>
              <w:right w:val="single" w:sz="4" w:space="0" w:color="auto"/>
            </w:tcBorders>
          </w:tcPr>
          <w:p w14:paraId="62DB0275"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Виконання заходів щодо забезпечення пожежної безпеки та безперебійної роботи закладів освіти в осінньо-зимовий період 2023-2024 років.</w:t>
            </w:r>
          </w:p>
        </w:tc>
        <w:tc>
          <w:tcPr>
            <w:tcW w:w="2336" w:type="dxa"/>
            <w:tcBorders>
              <w:top w:val="single" w:sz="4" w:space="0" w:color="auto"/>
              <w:left w:val="single" w:sz="4" w:space="0" w:color="auto"/>
              <w:bottom w:val="single" w:sz="4" w:space="0" w:color="auto"/>
              <w:right w:val="single" w:sz="4" w:space="0" w:color="auto"/>
            </w:tcBorders>
          </w:tcPr>
          <w:p w14:paraId="06FA3C44" w14:textId="77777777" w:rsidR="00793A89" w:rsidRPr="00793A89" w:rsidRDefault="00793A89" w:rsidP="00793A89">
            <w:pPr>
              <w:spacing w:after="160" w:line="259" w:lineRule="auto"/>
              <w:rPr>
                <w:rFonts w:ascii="Times New Roman" w:hAnsi="Times New Roman"/>
                <w:sz w:val="24"/>
                <w:szCs w:val="24"/>
              </w:rPr>
            </w:pPr>
            <w:r w:rsidRPr="00793A89">
              <w:rPr>
                <w:rFonts w:ascii="Times New Roman" w:hAnsi="Times New Roman"/>
                <w:sz w:val="24"/>
                <w:szCs w:val="24"/>
              </w:rPr>
              <w:t xml:space="preserve">до 15 </w:t>
            </w:r>
            <w:proofErr w:type="spellStart"/>
            <w:r w:rsidRPr="00793A89">
              <w:rPr>
                <w:rFonts w:ascii="Times New Roman" w:hAnsi="Times New Roman"/>
                <w:sz w:val="24"/>
                <w:szCs w:val="24"/>
              </w:rPr>
              <w:t>серпня</w:t>
            </w:r>
            <w:proofErr w:type="spellEnd"/>
            <w:r w:rsidRPr="00793A89">
              <w:rPr>
                <w:rFonts w:ascii="Times New Roman" w:hAnsi="Times New Roman"/>
                <w:sz w:val="24"/>
                <w:szCs w:val="24"/>
              </w:rPr>
              <w:t>,</w:t>
            </w:r>
          </w:p>
          <w:p w14:paraId="48E6B68C"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rPr>
              <w:t xml:space="preserve">до 16 </w:t>
            </w:r>
            <w:proofErr w:type="spellStart"/>
            <w:r w:rsidRPr="00793A89">
              <w:rPr>
                <w:rFonts w:ascii="Times New Roman" w:hAnsi="Times New Roman"/>
                <w:sz w:val="24"/>
                <w:szCs w:val="24"/>
              </w:rPr>
              <w:t>жовтня</w:t>
            </w:r>
            <w:proofErr w:type="spellEnd"/>
            <w:r w:rsidRPr="00793A89">
              <w:rPr>
                <w:rFonts w:ascii="Times New Roman" w:hAnsi="Times New Roman"/>
                <w:sz w:val="24"/>
                <w:szCs w:val="24"/>
              </w:rPr>
              <w:t xml:space="preserve"> 2023 року</w:t>
            </w:r>
          </w:p>
        </w:tc>
        <w:tc>
          <w:tcPr>
            <w:tcW w:w="2626" w:type="dxa"/>
          </w:tcPr>
          <w:p w14:paraId="55F5FB64" w14:textId="77777777" w:rsidR="00793A89" w:rsidRPr="00793A89" w:rsidRDefault="00793A89" w:rsidP="00793A89">
            <w:pPr>
              <w:spacing w:after="160" w:line="259" w:lineRule="auto"/>
              <w:rPr>
                <w:rFonts w:ascii="Times New Roman" w:hAnsi="Times New Roman"/>
                <w:sz w:val="24"/>
                <w:szCs w:val="24"/>
                <w:lang w:val="uk-UA"/>
              </w:rPr>
            </w:pPr>
            <w:r w:rsidRPr="00793A89">
              <w:rPr>
                <w:rFonts w:ascii="Times New Roman" w:hAnsi="Times New Roman"/>
                <w:sz w:val="24"/>
                <w:szCs w:val="24"/>
                <w:lang w:val="uk-UA"/>
              </w:rPr>
              <w:t>відділ освіти Донецької селищної ради, керівники закладів освіти</w:t>
            </w:r>
          </w:p>
        </w:tc>
      </w:tr>
    </w:tbl>
    <w:p w14:paraId="75A36D90" w14:textId="77777777" w:rsidR="00793A89" w:rsidRDefault="00793A89" w:rsidP="002A28D0">
      <w:pPr>
        <w:spacing w:after="0" w:line="240" w:lineRule="auto"/>
        <w:jc w:val="both"/>
        <w:rPr>
          <w:rFonts w:ascii="Times New Roman" w:hAnsi="Times New Roman"/>
          <w:sz w:val="28"/>
          <w:szCs w:val="28"/>
          <w:lang w:val="uk-UA"/>
        </w:rPr>
      </w:pPr>
    </w:p>
    <w:p w14:paraId="19AF11B8" w14:textId="77777777" w:rsidR="00793A89" w:rsidRDefault="00793A89" w:rsidP="002A28D0">
      <w:pPr>
        <w:spacing w:after="0" w:line="240" w:lineRule="auto"/>
        <w:jc w:val="both"/>
        <w:rPr>
          <w:rFonts w:ascii="Times New Roman" w:hAnsi="Times New Roman"/>
          <w:sz w:val="28"/>
          <w:szCs w:val="28"/>
          <w:lang w:val="uk-UA"/>
        </w:rPr>
      </w:pPr>
    </w:p>
    <w:p w14:paraId="6C47829A" w14:textId="77777777" w:rsidR="00793A89" w:rsidRDefault="00793A89" w:rsidP="002A28D0">
      <w:pPr>
        <w:spacing w:after="0" w:line="240" w:lineRule="auto"/>
        <w:jc w:val="both"/>
        <w:rPr>
          <w:rFonts w:ascii="Times New Roman" w:hAnsi="Times New Roman"/>
          <w:sz w:val="28"/>
          <w:szCs w:val="28"/>
          <w:lang w:val="uk-UA"/>
        </w:rPr>
      </w:pPr>
    </w:p>
    <w:p w14:paraId="0E6A4815" w14:textId="77777777" w:rsidR="00793A89" w:rsidRDefault="00793A89" w:rsidP="002A28D0">
      <w:pPr>
        <w:spacing w:after="0" w:line="240" w:lineRule="auto"/>
        <w:jc w:val="both"/>
        <w:rPr>
          <w:rFonts w:ascii="Times New Roman" w:hAnsi="Times New Roman"/>
          <w:sz w:val="28"/>
          <w:szCs w:val="28"/>
          <w:lang w:val="uk-UA"/>
        </w:rPr>
      </w:pPr>
    </w:p>
    <w:p w14:paraId="1E5C041B" w14:textId="77777777" w:rsidR="00793A89" w:rsidRDefault="00793A89" w:rsidP="002A28D0">
      <w:pPr>
        <w:spacing w:after="0" w:line="240" w:lineRule="auto"/>
        <w:jc w:val="both"/>
        <w:rPr>
          <w:rFonts w:ascii="Times New Roman" w:hAnsi="Times New Roman"/>
          <w:sz w:val="28"/>
          <w:szCs w:val="28"/>
          <w:lang w:val="uk-UA"/>
        </w:rPr>
      </w:pPr>
    </w:p>
    <w:p w14:paraId="4B16354F" w14:textId="77777777" w:rsidR="00793A89" w:rsidRDefault="00793A89" w:rsidP="002A28D0">
      <w:pPr>
        <w:spacing w:after="0" w:line="240" w:lineRule="auto"/>
        <w:jc w:val="both"/>
        <w:rPr>
          <w:rFonts w:ascii="Times New Roman" w:hAnsi="Times New Roman"/>
          <w:sz w:val="28"/>
          <w:szCs w:val="28"/>
          <w:lang w:val="uk-UA"/>
        </w:rPr>
      </w:pPr>
    </w:p>
    <w:p w14:paraId="4FCE1660" w14:textId="77777777" w:rsidR="00ED069A" w:rsidRDefault="00ED069A" w:rsidP="002A28D0">
      <w:pPr>
        <w:spacing w:after="0" w:line="240" w:lineRule="auto"/>
        <w:jc w:val="both"/>
        <w:rPr>
          <w:rFonts w:ascii="Times New Roman" w:hAnsi="Times New Roman"/>
          <w:sz w:val="28"/>
          <w:szCs w:val="28"/>
          <w:lang w:val="uk-UA"/>
        </w:rPr>
      </w:pPr>
    </w:p>
    <w:p w14:paraId="303D42BC" w14:textId="77777777" w:rsidR="00ED069A" w:rsidRDefault="00ED069A" w:rsidP="002A28D0">
      <w:pPr>
        <w:spacing w:after="0" w:line="240" w:lineRule="auto"/>
        <w:jc w:val="both"/>
        <w:rPr>
          <w:rFonts w:ascii="Times New Roman" w:hAnsi="Times New Roman"/>
          <w:sz w:val="28"/>
          <w:szCs w:val="28"/>
          <w:lang w:val="uk-UA"/>
        </w:rPr>
      </w:pPr>
    </w:p>
    <w:p w14:paraId="3935E251" w14:textId="77777777" w:rsidR="00ED069A" w:rsidRDefault="00ED069A" w:rsidP="002A28D0">
      <w:pPr>
        <w:spacing w:after="0" w:line="240" w:lineRule="auto"/>
        <w:jc w:val="both"/>
        <w:rPr>
          <w:rFonts w:ascii="Times New Roman" w:hAnsi="Times New Roman"/>
          <w:sz w:val="28"/>
          <w:szCs w:val="28"/>
          <w:lang w:val="uk-UA"/>
        </w:rPr>
      </w:pPr>
    </w:p>
    <w:p w14:paraId="633803DB" w14:textId="77777777" w:rsidR="00ED069A" w:rsidRDefault="00ED069A" w:rsidP="002A28D0">
      <w:pPr>
        <w:spacing w:after="0" w:line="240" w:lineRule="auto"/>
        <w:jc w:val="both"/>
        <w:rPr>
          <w:rFonts w:ascii="Times New Roman" w:hAnsi="Times New Roman"/>
          <w:sz w:val="28"/>
          <w:szCs w:val="28"/>
          <w:lang w:val="uk-UA"/>
        </w:rPr>
      </w:pPr>
    </w:p>
    <w:p w14:paraId="76F8DEDE" w14:textId="77777777" w:rsidR="00ED069A" w:rsidRDefault="00ED069A" w:rsidP="002A28D0">
      <w:pPr>
        <w:spacing w:after="0" w:line="240" w:lineRule="auto"/>
        <w:jc w:val="both"/>
        <w:rPr>
          <w:rFonts w:ascii="Times New Roman" w:hAnsi="Times New Roman"/>
          <w:sz w:val="28"/>
          <w:szCs w:val="28"/>
          <w:lang w:val="uk-UA"/>
        </w:rPr>
      </w:pPr>
    </w:p>
    <w:p w14:paraId="448AE395" w14:textId="77777777" w:rsidR="00ED069A" w:rsidRDefault="00ED069A" w:rsidP="002A28D0">
      <w:pPr>
        <w:spacing w:after="0" w:line="240" w:lineRule="auto"/>
        <w:jc w:val="both"/>
        <w:rPr>
          <w:rFonts w:ascii="Times New Roman" w:hAnsi="Times New Roman"/>
          <w:sz w:val="28"/>
          <w:szCs w:val="28"/>
          <w:lang w:val="uk-UA"/>
        </w:rPr>
      </w:pPr>
    </w:p>
    <w:p w14:paraId="1F49AB90" w14:textId="77777777" w:rsidR="00ED069A" w:rsidRDefault="00ED069A" w:rsidP="002A28D0">
      <w:pPr>
        <w:spacing w:after="0" w:line="240" w:lineRule="auto"/>
        <w:jc w:val="both"/>
        <w:rPr>
          <w:rFonts w:ascii="Times New Roman" w:hAnsi="Times New Roman"/>
          <w:sz w:val="28"/>
          <w:szCs w:val="28"/>
          <w:lang w:val="uk-UA"/>
        </w:rPr>
      </w:pPr>
    </w:p>
    <w:p w14:paraId="68478462" w14:textId="77777777" w:rsidR="00ED069A" w:rsidRDefault="00ED069A" w:rsidP="002A28D0">
      <w:pPr>
        <w:spacing w:after="0" w:line="240" w:lineRule="auto"/>
        <w:jc w:val="both"/>
        <w:rPr>
          <w:rFonts w:ascii="Times New Roman" w:hAnsi="Times New Roman"/>
          <w:sz w:val="28"/>
          <w:szCs w:val="28"/>
          <w:lang w:val="uk-UA"/>
        </w:rPr>
      </w:pPr>
    </w:p>
    <w:p w14:paraId="1AAE91F9" w14:textId="77777777" w:rsidR="00ED069A" w:rsidRDefault="00ED069A" w:rsidP="002A28D0">
      <w:pPr>
        <w:spacing w:after="0" w:line="240" w:lineRule="auto"/>
        <w:jc w:val="both"/>
        <w:rPr>
          <w:rFonts w:ascii="Times New Roman" w:hAnsi="Times New Roman"/>
          <w:sz w:val="28"/>
          <w:szCs w:val="28"/>
          <w:lang w:val="uk-UA"/>
        </w:rPr>
      </w:pPr>
    </w:p>
    <w:p w14:paraId="3622C64A" w14:textId="77777777" w:rsidR="00ED069A" w:rsidRDefault="00ED069A" w:rsidP="002A28D0">
      <w:pPr>
        <w:spacing w:after="0" w:line="240" w:lineRule="auto"/>
        <w:jc w:val="both"/>
        <w:rPr>
          <w:rFonts w:ascii="Times New Roman" w:hAnsi="Times New Roman"/>
          <w:sz w:val="28"/>
          <w:szCs w:val="28"/>
          <w:lang w:val="uk-UA"/>
        </w:rPr>
      </w:pPr>
    </w:p>
    <w:p w14:paraId="6F1DCDA3" w14:textId="77777777" w:rsidR="00ED069A" w:rsidRDefault="00ED069A" w:rsidP="002A28D0">
      <w:pPr>
        <w:spacing w:after="0" w:line="240" w:lineRule="auto"/>
        <w:jc w:val="both"/>
        <w:rPr>
          <w:rFonts w:ascii="Times New Roman" w:hAnsi="Times New Roman"/>
          <w:sz w:val="28"/>
          <w:szCs w:val="28"/>
          <w:lang w:val="uk-UA"/>
        </w:rPr>
      </w:pPr>
    </w:p>
    <w:p w14:paraId="6566CE5D" w14:textId="77777777" w:rsidR="00ED069A" w:rsidRDefault="00ED069A" w:rsidP="002A28D0">
      <w:pPr>
        <w:spacing w:after="0" w:line="240" w:lineRule="auto"/>
        <w:jc w:val="both"/>
        <w:rPr>
          <w:rFonts w:ascii="Times New Roman" w:hAnsi="Times New Roman"/>
          <w:sz w:val="28"/>
          <w:szCs w:val="28"/>
          <w:lang w:val="uk-UA"/>
        </w:rPr>
      </w:pPr>
    </w:p>
    <w:p w14:paraId="3407B235" w14:textId="77777777" w:rsidR="00ED069A" w:rsidRDefault="00ED069A" w:rsidP="002A28D0">
      <w:pPr>
        <w:spacing w:after="0" w:line="240" w:lineRule="auto"/>
        <w:jc w:val="both"/>
        <w:rPr>
          <w:rFonts w:ascii="Times New Roman" w:hAnsi="Times New Roman"/>
          <w:sz w:val="28"/>
          <w:szCs w:val="28"/>
          <w:lang w:val="uk-UA"/>
        </w:rPr>
      </w:pPr>
    </w:p>
    <w:p w14:paraId="264C6EBA" w14:textId="77777777" w:rsidR="00ED069A" w:rsidRDefault="00ED069A" w:rsidP="002A28D0">
      <w:pPr>
        <w:spacing w:after="0" w:line="240" w:lineRule="auto"/>
        <w:jc w:val="both"/>
        <w:rPr>
          <w:rFonts w:ascii="Times New Roman" w:hAnsi="Times New Roman"/>
          <w:sz w:val="28"/>
          <w:szCs w:val="28"/>
          <w:lang w:val="uk-UA"/>
        </w:rPr>
      </w:pPr>
    </w:p>
    <w:p w14:paraId="5D409662" w14:textId="77777777" w:rsidR="00ED069A" w:rsidRDefault="00ED069A" w:rsidP="002A28D0">
      <w:pPr>
        <w:spacing w:after="0" w:line="240" w:lineRule="auto"/>
        <w:jc w:val="both"/>
        <w:rPr>
          <w:rFonts w:ascii="Times New Roman" w:hAnsi="Times New Roman"/>
          <w:sz w:val="28"/>
          <w:szCs w:val="28"/>
          <w:lang w:val="uk-UA"/>
        </w:rPr>
      </w:pPr>
    </w:p>
    <w:p w14:paraId="11D60C04" w14:textId="77777777" w:rsidR="00ED069A" w:rsidRDefault="00ED069A" w:rsidP="002A28D0">
      <w:pPr>
        <w:spacing w:after="0" w:line="240" w:lineRule="auto"/>
        <w:jc w:val="both"/>
        <w:rPr>
          <w:rFonts w:ascii="Times New Roman" w:hAnsi="Times New Roman"/>
          <w:sz w:val="28"/>
          <w:szCs w:val="28"/>
          <w:lang w:val="uk-UA"/>
        </w:rPr>
      </w:pPr>
    </w:p>
    <w:p w14:paraId="5B97A3D5" w14:textId="77777777" w:rsidR="00ED069A" w:rsidRDefault="00ED069A" w:rsidP="002A28D0">
      <w:pPr>
        <w:spacing w:after="0" w:line="240" w:lineRule="auto"/>
        <w:jc w:val="both"/>
        <w:rPr>
          <w:rFonts w:ascii="Times New Roman" w:hAnsi="Times New Roman"/>
          <w:sz w:val="28"/>
          <w:szCs w:val="28"/>
          <w:lang w:val="uk-UA"/>
        </w:rPr>
      </w:pPr>
    </w:p>
    <w:p w14:paraId="63750CED" w14:textId="77777777" w:rsidR="00ED069A" w:rsidRDefault="00ED069A" w:rsidP="002A28D0">
      <w:pPr>
        <w:spacing w:after="0" w:line="240" w:lineRule="auto"/>
        <w:jc w:val="both"/>
        <w:rPr>
          <w:rFonts w:ascii="Times New Roman" w:hAnsi="Times New Roman"/>
          <w:sz w:val="28"/>
          <w:szCs w:val="28"/>
          <w:lang w:val="uk-UA"/>
        </w:rPr>
      </w:pPr>
    </w:p>
    <w:p w14:paraId="1C7DC52E" w14:textId="77777777" w:rsidR="00ED069A" w:rsidRDefault="00ED069A" w:rsidP="002A28D0">
      <w:pPr>
        <w:spacing w:after="0" w:line="240" w:lineRule="auto"/>
        <w:jc w:val="both"/>
        <w:rPr>
          <w:rFonts w:ascii="Times New Roman" w:hAnsi="Times New Roman"/>
          <w:sz w:val="28"/>
          <w:szCs w:val="28"/>
          <w:lang w:val="uk-UA"/>
        </w:rPr>
      </w:pPr>
    </w:p>
    <w:p w14:paraId="20022A76" w14:textId="77777777" w:rsidR="00ED069A" w:rsidRDefault="00ED069A" w:rsidP="002A28D0">
      <w:pPr>
        <w:spacing w:after="0" w:line="240" w:lineRule="auto"/>
        <w:jc w:val="both"/>
        <w:rPr>
          <w:rFonts w:ascii="Times New Roman" w:hAnsi="Times New Roman"/>
          <w:sz w:val="28"/>
          <w:szCs w:val="28"/>
          <w:lang w:val="uk-UA"/>
        </w:rPr>
      </w:pPr>
    </w:p>
    <w:p w14:paraId="0E23C5EA" w14:textId="77777777" w:rsidR="00ED069A" w:rsidRDefault="00ED069A" w:rsidP="002A28D0">
      <w:pPr>
        <w:spacing w:after="0" w:line="240" w:lineRule="auto"/>
        <w:jc w:val="both"/>
        <w:rPr>
          <w:rFonts w:ascii="Times New Roman" w:hAnsi="Times New Roman"/>
          <w:sz w:val="28"/>
          <w:szCs w:val="28"/>
          <w:lang w:val="uk-UA"/>
        </w:rPr>
      </w:pPr>
    </w:p>
    <w:p w14:paraId="0D6C5BB5" w14:textId="77777777" w:rsidR="00ED069A" w:rsidRDefault="00ED069A" w:rsidP="002A28D0">
      <w:pPr>
        <w:spacing w:after="0" w:line="240" w:lineRule="auto"/>
        <w:jc w:val="both"/>
        <w:rPr>
          <w:rFonts w:ascii="Times New Roman" w:hAnsi="Times New Roman"/>
          <w:sz w:val="28"/>
          <w:szCs w:val="28"/>
          <w:lang w:val="uk-UA"/>
        </w:rPr>
      </w:pPr>
    </w:p>
    <w:p w14:paraId="1106DCFD" w14:textId="77777777" w:rsidR="00ED069A" w:rsidRDefault="00ED069A" w:rsidP="002A28D0">
      <w:pPr>
        <w:spacing w:after="0" w:line="240" w:lineRule="auto"/>
        <w:jc w:val="both"/>
        <w:rPr>
          <w:rFonts w:ascii="Times New Roman" w:hAnsi="Times New Roman"/>
          <w:sz w:val="28"/>
          <w:szCs w:val="28"/>
          <w:lang w:val="uk-UA"/>
        </w:rPr>
      </w:pPr>
    </w:p>
    <w:p w14:paraId="4F588C28" w14:textId="77777777" w:rsidR="00ED069A" w:rsidRDefault="00ED069A" w:rsidP="002A28D0">
      <w:pPr>
        <w:spacing w:after="0" w:line="240" w:lineRule="auto"/>
        <w:jc w:val="both"/>
        <w:rPr>
          <w:rFonts w:ascii="Times New Roman" w:hAnsi="Times New Roman"/>
          <w:sz w:val="28"/>
          <w:szCs w:val="28"/>
          <w:lang w:val="uk-UA"/>
        </w:rPr>
      </w:pPr>
    </w:p>
    <w:p w14:paraId="1305C7DB" w14:textId="77777777" w:rsidR="00ED069A" w:rsidRDefault="00ED069A" w:rsidP="002A28D0">
      <w:pPr>
        <w:spacing w:after="0" w:line="240" w:lineRule="auto"/>
        <w:jc w:val="both"/>
        <w:rPr>
          <w:rFonts w:ascii="Times New Roman" w:hAnsi="Times New Roman"/>
          <w:sz w:val="28"/>
          <w:szCs w:val="28"/>
          <w:lang w:val="uk-UA"/>
        </w:rPr>
      </w:pPr>
    </w:p>
    <w:p w14:paraId="5FD0D08F" w14:textId="77777777" w:rsidR="00ED069A" w:rsidRDefault="00ED069A" w:rsidP="002A28D0">
      <w:pPr>
        <w:spacing w:after="0" w:line="240" w:lineRule="auto"/>
        <w:jc w:val="both"/>
        <w:rPr>
          <w:rFonts w:ascii="Times New Roman" w:hAnsi="Times New Roman"/>
          <w:sz w:val="28"/>
          <w:szCs w:val="28"/>
          <w:lang w:val="uk-UA"/>
        </w:rPr>
      </w:pPr>
    </w:p>
    <w:p w14:paraId="68DDDA09" w14:textId="77777777" w:rsidR="00ED069A" w:rsidRDefault="00ED069A" w:rsidP="002A28D0">
      <w:pPr>
        <w:spacing w:after="0" w:line="240" w:lineRule="auto"/>
        <w:jc w:val="both"/>
        <w:rPr>
          <w:rFonts w:ascii="Times New Roman" w:hAnsi="Times New Roman"/>
          <w:sz w:val="28"/>
          <w:szCs w:val="28"/>
          <w:lang w:val="uk-UA"/>
        </w:rPr>
      </w:pPr>
    </w:p>
    <w:p w14:paraId="22026E2D" w14:textId="77777777" w:rsidR="00ED069A" w:rsidRDefault="00ED069A" w:rsidP="002A28D0">
      <w:pPr>
        <w:spacing w:after="0" w:line="240" w:lineRule="auto"/>
        <w:jc w:val="both"/>
        <w:rPr>
          <w:rFonts w:ascii="Times New Roman" w:hAnsi="Times New Roman"/>
          <w:sz w:val="28"/>
          <w:szCs w:val="28"/>
          <w:lang w:val="uk-UA"/>
        </w:rPr>
      </w:pPr>
    </w:p>
    <w:p w14:paraId="52498532" w14:textId="77777777" w:rsidR="00ED069A" w:rsidRDefault="00ED069A" w:rsidP="002A28D0">
      <w:pPr>
        <w:spacing w:after="0" w:line="240" w:lineRule="auto"/>
        <w:jc w:val="both"/>
        <w:rPr>
          <w:rFonts w:ascii="Times New Roman" w:hAnsi="Times New Roman"/>
          <w:sz w:val="28"/>
          <w:szCs w:val="28"/>
          <w:lang w:val="uk-UA"/>
        </w:rPr>
      </w:pPr>
    </w:p>
    <w:p w14:paraId="6987A8A0" w14:textId="77777777" w:rsidR="00ED069A" w:rsidRDefault="00ED069A" w:rsidP="002A28D0">
      <w:pPr>
        <w:spacing w:after="0" w:line="240" w:lineRule="auto"/>
        <w:jc w:val="both"/>
        <w:rPr>
          <w:rFonts w:ascii="Times New Roman" w:hAnsi="Times New Roman"/>
          <w:sz w:val="28"/>
          <w:szCs w:val="28"/>
          <w:lang w:val="uk-UA"/>
        </w:rPr>
      </w:pPr>
    </w:p>
    <w:p w14:paraId="145CFDAF" w14:textId="77777777" w:rsidR="00ED069A" w:rsidRDefault="00ED069A" w:rsidP="002A28D0">
      <w:pPr>
        <w:spacing w:after="0" w:line="240" w:lineRule="auto"/>
        <w:jc w:val="both"/>
        <w:rPr>
          <w:rFonts w:ascii="Times New Roman" w:hAnsi="Times New Roman"/>
          <w:sz w:val="28"/>
          <w:szCs w:val="28"/>
          <w:lang w:val="uk-UA"/>
        </w:rPr>
      </w:pPr>
    </w:p>
    <w:p w14:paraId="4E7CEA35" w14:textId="77777777" w:rsidR="00ED069A" w:rsidRDefault="00ED069A" w:rsidP="002A28D0">
      <w:pPr>
        <w:spacing w:after="0" w:line="240" w:lineRule="auto"/>
        <w:jc w:val="both"/>
        <w:rPr>
          <w:rFonts w:ascii="Times New Roman" w:hAnsi="Times New Roman"/>
          <w:sz w:val="28"/>
          <w:szCs w:val="28"/>
          <w:lang w:val="uk-UA"/>
        </w:rPr>
      </w:pPr>
    </w:p>
    <w:p w14:paraId="2931BF9C" w14:textId="77777777" w:rsidR="00ED069A" w:rsidRDefault="00ED069A" w:rsidP="002A28D0">
      <w:pPr>
        <w:spacing w:after="0" w:line="240" w:lineRule="auto"/>
        <w:jc w:val="both"/>
        <w:rPr>
          <w:rFonts w:ascii="Times New Roman" w:hAnsi="Times New Roman"/>
          <w:sz w:val="28"/>
          <w:szCs w:val="28"/>
          <w:lang w:val="uk-UA"/>
        </w:rPr>
      </w:pPr>
    </w:p>
    <w:p w14:paraId="74907AAB" w14:textId="77777777" w:rsidR="00ED069A" w:rsidRDefault="00ED069A" w:rsidP="002A28D0">
      <w:pPr>
        <w:spacing w:after="0" w:line="240" w:lineRule="auto"/>
        <w:jc w:val="both"/>
        <w:rPr>
          <w:rFonts w:ascii="Times New Roman" w:hAnsi="Times New Roman"/>
          <w:sz w:val="28"/>
          <w:szCs w:val="28"/>
          <w:lang w:val="uk-UA"/>
        </w:rPr>
      </w:pPr>
    </w:p>
    <w:p w14:paraId="65BED865" w14:textId="77777777" w:rsidR="00ED069A" w:rsidRDefault="00ED069A" w:rsidP="002A28D0">
      <w:pPr>
        <w:spacing w:after="0" w:line="240" w:lineRule="auto"/>
        <w:jc w:val="both"/>
        <w:rPr>
          <w:rFonts w:ascii="Times New Roman" w:hAnsi="Times New Roman"/>
          <w:sz w:val="28"/>
          <w:szCs w:val="28"/>
          <w:lang w:val="uk-UA"/>
        </w:rPr>
      </w:pPr>
    </w:p>
    <w:p w14:paraId="658098A5" w14:textId="77777777" w:rsidR="00ED069A" w:rsidRDefault="00ED069A" w:rsidP="002A28D0">
      <w:pPr>
        <w:spacing w:after="0" w:line="240" w:lineRule="auto"/>
        <w:jc w:val="both"/>
        <w:rPr>
          <w:rFonts w:ascii="Times New Roman" w:hAnsi="Times New Roman"/>
          <w:sz w:val="28"/>
          <w:szCs w:val="28"/>
          <w:lang w:val="uk-UA"/>
        </w:rPr>
      </w:pPr>
    </w:p>
    <w:p w14:paraId="26A711BA" w14:textId="50681D75" w:rsidR="00ED069A" w:rsidRPr="00793A89" w:rsidRDefault="00ED069A" w:rsidP="00ED069A">
      <w:pPr>
        <w:spacing w:after="0" w:line="259" w:lineRule="auto"/>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 xml:space="preserve">                                                                                        </w:t>
      </w:r>
      <w:r w:rsidRPr="00793A89">
        <w:rPr>
          <w:rFonts w:ascii="Times New Roman" w:eastAsia="Times New Roman" w:hAnsi="Times New Roman"/>
          <w:b/>
          <w:sz w:val="28"/>
          <w:szCs w:val="28"/>
          <w:lang w:val="uk-UA" w:eastAsia="ar-SA"/>
        </w:rPr>
        <w:t xml:space="preserve">Додаток </w:t>
      </w:r>
      <w:r>
        <w:rPr>
          <w:rFonts w:ascii="Times New Roman" w:eastAsia="Times New Roman" w:hAnsi="Times New Roman"/>
          <w:b/>
          <w:sz w:val="28"/>
          <w:szCs w:val="28"/>
          <w:lang w:val="uk-UA" w:eastAsia="ar-SA"/>
        </w:rPr>
        <w:t>2</w:t>
      </w:r>
    </w:p>
    <w:p w14:paraId="725FC1EB" w14:textId="3A9FDD12" w:rsidR="00ED069A" w:rsidRPr="00793A89" w:rsidRDefault="00ED069A" w:rsidP="00ED069A">
      <w:pPr>
        <w:spacing w:after="0" w:line="259" w:lineRule="auto"/>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 xml:space="preserve">                                                                                        </w:t>
      </w:r>
      <w:r w:rsidRPr="00793A89">
        <w:rPr>
          <w:rFonts w:ascii="Times New Roman" w:eastAsia="Times New Roman" w:hAnsi="Times New Roman"/>
          <w:b/>
          <w:sz w:val="28"/>
          <w:szCs w:val="28"/>
          <w:lang w:val="uk-UA" w:eastAsia="ar-SA"/>
        </w:rPr>
        <w:t>до наказу відділу освіти</w:t>
      </w:r>
    </w:p>
    <w:p w14:paraId="116CD8BF" w14:textId="3F293F07" w:rsidR="00ED069A" w:rsidRDefault="00ED069A" w:rsidP="00ED069A">
      <w:pPr>
        <w:spacing w:after="0" w:line="240" w:lineRule="auto"/>
        <w:jc w:val="both"/>
        <w:rPr>
          <w:rFonts w:ascii="Times New Roman" w:hAnsi="Times New Roman"/>
          <w:sz w:val="28"/>
          <w:szCs w:val="28"/>
          <w:lang w:val="uk-UA"/>
        </w:rPr>
      </w:pPr>
      <w:r>
        <w:rPr>
          <w:rFonts w:ascii="Times New Roman" w:eastAsia="Times New Roman" w:hAnsi="Times New Roman"/>
          <w:b/>
          <w:sz w:val="28"/>
          <w:szCs w:val="28"/>
          <w:lang w:val="uk-UA" w:eastAsia="ar-SA"/>
        </w:rPr>
        <w:t xml:space="preserve">                                                                                      </w:t>
      </w:r>
      <w:r w:rsidR="00C34CD6">
        <w:rPr>
          <w:rFonts w:ascii="Times New Roman" w:eastAsia="Times New Roman" w:hAnsi="Times New Roman"/>
          <w:b/>
          <w:sz w:val="28"/>
          <w:szCs w:val="28"/>
          <w:lang w:val="uk-UA" w:eastAsia="ar-SA"/>
        </w:rPr>
        <w:t>від 24.07.2023 №   73</w:t>
      </w:r>
      <w:r w:rsidRPr="00793A89">
        <w:rPr>
          <w:rFonts w:ascii="Times New Roman" w:eastAsia="Times New Roman" w:hAnsi="Times New Roman"/>
          <w:b/>
          <w:sz w:val="28"/>
          <w:szCs w:val="28"/>
          <w:lang w:val="uk-UA" w:eastAsia="ar-SA"/>
        </w:rPr>
        <w:t>- ОД</w:t>
      </w:r>
    </w:p>
    <w:p w14:paraId="2E07E5B3" w14:textId="77777777" w:rsidR="00793A89" w:rsidRDefault="00793A89" w:rsidP="002A28D0">
      <w:pPr>
        <w:spacing w:after="0" w:line="240" w:lineRule="auto"/>
        <w:jc w:val="both"/>
        <w:rPr>
          <w:rFonts w:ascii="Times New Roman" w:hAnsi="Times New Roman"/>
          <w:sz w:val="28"/>
          <w:szCs w:val="28"/>
          <w:lang w:val="uk-UA"/>
        </w:rPr>
      </w:pPr>
    </w:p>
    <w:p w14:paraId="0003E13E" w14:textId="77777777" w:rsidR="00793A89" w:rsidRDefault="00793A89" w:rsidP="002A28D0">
      <w:pPr>
        <w:spacing w:after="0" w:line="240" w:lineRule="auto"/>
        <w:jc w:val="both"/>
        <w:rPr>
          <w:rFonts w:ascii="Times New Roman" w:hAnsi="Times New Roman"/>
          <w:sz w:val="28"/>
          <w:szCs w:val="28"/>
          <w:lang w:val="uk-UA"/>
        </w:rPr>
      </w:pPr>
    </w:p>
    <w:p w14:paraId="2FAF25BB" w14:textId="77777777" w:rsidR="00C34CD6" w:rsidRDefault="00ED069A" w:rsidP="00ED069A">
      <w:pPr>
        <w:spacing w:after="0" w:line="240" w:lineRule="auto"/>
        <w:jc w:val="center"/>
        <w:rPr>
          <w:rFonts w:ascii="Times New Roman" w:hAnsi="Times New Roman"/>
          <w:b/>
          <w:bCs/>
          <w:sz w:val="28"/>
          <w:szCs w:val="28"/>
          <w:lang w:val="uk-UA"/>
        </w:rPr>
      </w:pPr>
      <w:r w:rsidRPr="00ED069A">
        <w:rPr>
          <w:rFonts w:ascii="Times New Roman" w:hAnsi="Times New Roman"/>
          <w:b/>
          <w:bCs/>
          <w:sz w:val="28"/>
          <w:szCs w:val="28"/>
          <w:lang w:val="uk-UA"/>
        </w:rPr>
        <w:t xml:space="preserve">Склад комісії </w:t>
      </w:r>
    </w:p>
    <w:p w14:paraId="53DE3CB4" w14:textId="6D475292" w:rsidR="00ED069A" w:rsidRPr="00ED069A" w:rsidRDefault="00ED069A" w:rsidP="00ED069A">
      <w:pPr>
        <w:spacing w:after="0" w:line="240" w:lineRule="auto"/>
        <w:jc w:val="center"/>
        <w:rPr>
          <w:rFonts w:ascii="Times New Roman" w:eastAsia="Times New Roman" w:hAnsi="Times New Roman"/>
          <w:b/>
          <w:sz w:val="28"/>
          <w:szCs w:val="28"/>
          <w:lang w:val="uk-UA" w:eastAsia="ar-SA"/>
        </w:rPr>
      </w:pPr>
      <w:r w:rsidRPr="00ED069A">
        <w:rPr>
          <w:rFonts w:ascii="Times New Roman" w:hAnsi="Times New Roman"/>
          <w:b/>
          <w:bCs/>
          <w:sz w:val="28"/>
          <w:szCs w:val="28"/>
          <w:lang w:val="uk-UA"/>
        </w:rPr>
        <w:t>з огляду готовності закладів освіти Донецької селищної територіальної громади до роботи у 2023/2024навчальному році</w:t>
      </w:r>
    </w:p>
    <w:p w14:paraId="0FCBA9B9" w14:textId="77777777" w:rsidR="00ED069A" w:rsidRPr="00ED069A" w:rsidRDefault="00ED069A" w:rsidP="00ED069A">
      <w:pPr>
        <w:spacing w:after="0" w:line="240" w:lineRule="auto"/>
        <w:rPr>
          <w:rFonts w:ascii="Times New Roman" w:eastAsia="Times New Roman" w:hAnsi="Times New Roman"/>
          <w:b/>
          <w:sz w:val="24"/>
          <w:szCs w:val="24"/>
          <w:lang w:val="uk-UA" w:eastAsia="ar-SA"/>
        </w:rPr>
      </w:pPr>
    </w:p>
    <w:tbl>
      <w:tblPr>
        <w:tblW w:w="9854" w:type="dxa"/>
        <w:tblInd w:w="-108" w:type="dxa"/>
        <w:tblCellMar>
          <w:left w:w="106" w:type="dxa"/>
          <w:right w:w="199" w:type="dxa"/>
        </w:tblCellMar>
        <w:tblLook w:val="04A0" w:firstRow="1" w:lastRow="0" w:firstColumn="1" w:lastColumn="0" w:noHBand="0" w:noVBand="1"/>
      </w:tblPr>
      <w:tblGrid>
        <w:gridCol w:w="3900"/>
        <w:gridCol w:w="5954"/>
      </w:tblGrid>
      <w:tr w:rsidR="00ED069A" w:rsidRPr="00ED069A" w14:paraId="53CA09E4" w14:textId="77777777" w:rsidTr="00775BD9">
        <w:trPr>
          <w:trHeight w:val="331"/>
        </w:trPr>
        <w:tc>
          <w:tcPr>
            <w:tcW w:w="9854" w:type="dxa"/>
            <w:gridSpan w:val="2"/>
            <w:tcBorders>
              <w:top w:val="single" w:sz="4" w:space="0" w:color="000000"/>
              <w:left w:val="single" w:sz="4" w:space="0" w:color="000000"/>
              <w:bottom w:val="single" w:sz="4" w:space="0" w:color="000000"/>
              <w:right w:val="single" w:sz="4" w:space="0" w:color="000000"/>
            </w:tcBorders>
            <w:tcMar>
              <w:top w:w="15" w:type="dxa"/>
              <w:left w:w="106" w:type="dxa"/>
              <w:bottom w:w="0" w:type="dxa"/>
              <w:right w:w="199" w:type="dxa"/>
            </w:tcMar>
          </w:tcPr>
          <w:p w14:paraId="133ADA01" w14:textId="77777777" w:rsidR="00ED069A" w:rsidRPr="00ED069A" w:rsidRDefault="00ED069A" w:rsidP="00ED069A">
            <w:pPr>
              <w:spacing w:after="0" w:line="259" w:lineRule="auto"/>
              <w:rPr>
                <w:rFonts w:ascii="Times New Roman" w:hAnsi="Times New Roman"/>
                <w:b/>
                <w:bCs/>
                <w:sz w:val="28"/>
                <w:szCs w:val="28"/>
                <w:lang w:val="uk-UA"/>
              </w:rPr>
            </w:pPr>
            <w:r w:rsidRPr="00ED069A">
              <w:rPr>
                <w:rFonts w:ascii="Times New Roman" w:hAnsi="Times New Roman"/>
                <w:b/>
                <w:bCs/>
                <w:sz w:val="28"/>
                <w:szCs w:val="28"/>
                <w:lang w:val="uk-UA"/>
              </w:rPr>
              <w:t>Голова комісії:</w:t>
            </w:r>
          </w:p>
        </w:tc>
      </w:tr>
      <w:tr w:rsidR="00ED069A" w:rsidRPr="00ED069A" w14:paraId="35159AA2" w14:textId="77777777" w:rsidTr="00ED069A">
        <w:trPr>
          <w:trHeight w:val="334"/>
        </w:trPr>
        <w:tc>
          <w:tcPr>
            <w:tcW w:w="3900" w:type="dxa"/>
            <w:tcBorders>
              <w:top w:val="single" w:sz="4" w:space="0" w:color="000000"/>
              <w:left w:val="single" w:sz="4" w:space="0" w:color="000000"/>
              <w:bottom w:val="single" w:sz="4" w:space="0" w:color="000000"/>
              <w:right w:val="single" w:sz="4" w:space="0" w:color="000000"/>
            </w:tcBorders>
            <w:tcMar>
              <w:top w:w="15" w:type="dxa"/>
              <w:left w:w="106" w:type="dxa"/>
              <w:bottom w:w="0" w:type="dxa"/>
              <w:right w:w="199" w:type="dxa"/>
            </w:tcMar>
            <w:hideMark/>
          </w:tcPr>
          <w:p w14:paraId="08EA4C25" w14:textId="77777777" w:rsidR="00ED069A" w:rsidRPr="00B6780D" w:rsidRDefault="00ED069A" w:rsidP="00ED069A">
            <w:pPr>
              <w:spacing w:after="0" w:line="259" w:lineRule="auto"/>
              <w:jc w:val="both"/>
              <w:rPr>
                <w:rFonts w:ascii="Times New Roman" w:hAnsi="Times New Roman"/>
                <w:sz w:val="28"/>
                <w:szCs w:val="28"/>
              </w:rPr>
            </w:pPr>
          </w:p>
          <w:p w14:paraId="1F77D287" w14:textId="77777777" w:rsidR="00ED069A" w:rsidRPr="00B6780D" w:rsidRDefault="00ED069A" w:rsidP="00ED069A">
            <w:pPr>
              <w:spacing w:after="0" w:line="259" w:lineRule="auto"/>
              <w:jc w:val="both"/>
              <w:rPr>
                <w:rFonts w:ascii="Times New Roman" w:hAnsi="Times New Roman"/>
                <w:sz w:val="28"/>
                <w:szCs w:val="28"/>
                <w:lang w:val="uk-UA"/>
              </w:rPr>
            </w:pPr>
            <w:r w:rsidRPr="00B6780D">
              <w:rPr>
                <w:rFonts w:ascii="Times New Roman" w:hAnsi="Times New Roman"/>
                <w:sz w:val="28"/>
                <w:szCs w:val="28"/>
                <w:lang w:val="uk-UA"/>
              </w:rPr>
              <w:t>Наталія ШИНКАРЕНКО</w:t>
            </w:r>
          </w:p>
        </w:tc>
        <w:tc>
          <w:tcPr>
            <w:tcW w:w="5954" w:type="dxa"/>
            <w:tcBorders>
              <w:top w:val="single" w:sz="4" w:space="0" w:color="000000"/>
              <w:left w:val="single" w:sz="4" w:space="0" w:color="000000"/>
              <w:bottom w:val="single" w:sz="4" w:space="0" w:color="000000"/>
              <w:right w:val="single" w:sz="4" w:space="0" w:color="000000"/>
            </w:tcBorders>
            <w:tcMar>
              <w:top w:w="15" w:type="dxa"/>
              <w:left w:w="106" w:type="dxa"/>
              <w:bottom w:w="0" w:type="dxa"/>
              <w:right w:w="199" w:type="dxa"/>
            </w:tcMar>
            <w:hideMark/>
          </w:tcPr>
          <w:p w14:paraId="52D44987" w14:textId="77777777" w:rsidR="00ED069A" w:rsidRPr="00ED069A" w:rsidRDefault="00ED069A" w:rsidP="00ED069A">
            <w:pPr>
              <w:spacing w:after="0" w:line="259" w:lineRule="auto"/>
              <w:jc w:val="both"/>
              <w:rPr>
                <w:rFonts w:ascii="Times New Roman" w:hAnsi="Times New Roman"/>
                <w:sz w:val="28"/>
                <w:szCs w:val="28"/>
              </w:rPr>
            </w:pPr>
            <w:r w:rsidRPr="00ED069A">
              <w:rPr>
                <w:rFonts w:ascii="Times New Roman" w:hAnsi="Times New Roman"/>
                <w:sz w:val="28"/>
                <w:szCs w:val="28"/>
              </w:rPr>
              <w:t xml:space="preserve">заступник </w:t>
            </w:r>
            <w:r w:rsidRPr="00ED069A">
              <w:rPr>
                <w:rFonts w:ascii="Times New Roman" w:hAnsi="Times New Roman"/>
                <w:sz w:val="28"/>
                <w:szCs w:val="28"/>
                <w:lang w:val="uk-UA"/>
              </w:rPr>
              <w:t>Донецького селищного голови</w:t>
            </w:r>
            <w:r w:rsidRPr="00ED069A">
              <w:rPr>
                <w:rFonts w:ascii="Times New Roman" w:hAnsi="Times New Roman"/>
                <w:sz w:val="28"/>
                <w:szCs w:val="28"/>
              </w:rPr>
              <w:t xml:space="preserve"> з </w:t>
            </w:r>
            <w:proofErr w:type="spellStart"/>
            <w:r w:rsidRPr="00ED069A">
              <w:rPr>
                <w:rFonts w:ascii="Times New Roman" w:hAnsi="Times New Roman"/>
                <w:sz w:val="28"/>
                <w:szCs w:val="28"/>
              </w:rPr>
              <w:t>питань</w:t>
            </w:r>
            <w:proofErr w:type="spellEnd"/>
            <w:r w:rsidRPr="00ED069A">
              <w:rPr>
                <w:rFonts w:ascii="Times New Roman" w:hAnsi="Times New Roman"/>
                <w:sz w:val="28"/>
                <w:szCs w:val="28"/>
              </w:rPr>
              <w:t xml:space="preserve"> </w:t>
            </w:r>
            <w:proofErr w:type="spellStart"/>
            <w:r w:rsidRPr="00ED069A">
              <w:rPr>
                <w:rFonts w:ascii="Times New Roman" w:hAnsi="Times New Roman"/>
                <w:sz w:val="28"/>
                <w:szCs w:val="28"/>
              </w:rPr>
              <w:t>діяльності</w:t>
            </w:r>
            <w:proofErr w:type="spellEnd"/>
            <w:r w:rsidRPr="00ED069A">
              <w:rPr>
                <w:rFonts w:ascii="Times New Roman" w:hAnsi="Times New Roman"/>
                <w:sz w:val="28"/>
                <w:szCs w:val="28"/>
              </w:rPr>
              <w:t xml:space="preserve"> </w:t>
            </w:r>
            <w:proofErr w:type="spellStart"/>
            <w:r w:rsidRPr="00ED069A">
              <w:rPr>
                <w:rFonts w:ascii="Times New Roman" w:hAnsi="Times New Roman"/>
                <w:sz w:val="28"/>
                <w:szCs w:val="28"/>
              </w:rPr>
              <w:t>виконавчих</w:t>
            </w:r>
            <w:proofErr w:type="spellEnd"/>
            <w:r w:rsidRPr="00ED069A">
              <w:rPr>
                <w:rFonts w:ascii="Times New Roman" w:hAnsi="Times New Roman"/>
                <w:sz w:val="28"/>
                <w:szCs w:val="28"/>
              </w:rPr>
              <w:t xml:space="preserve"> </w:t>
            </w:r>
            <w:proofErr w:type="spellStart"/>
            <w:r w:rsidRPr="00ED069A">
              <w:rPr>
                <w:rFonts w:ascii="Times New Roman" w:hAnsi="Times New Roman"/>
                <w:sz w:val="28"/>
                <w:szCs w:val="28"/>
              </w:rPr>
              <w:t>органі</w:t>
            </w:r>
            <w:proofErr w:type="gramStart"/>
            <w:r w:rsidRPr="00ED069A">
              <w:rPr>
                <w:rFonts w:ascii="Times New Roman" w:hAnsi="Times New Roman"/>
                <w:sz w:val="28"/>
                <w:szCs w:val="28"/>
              </w:rPr>
              <w:t>в</w:t>
            </w:r>
            <w:proofErr w:type="spellEnd"/>
            <w:proofErr w:type="gramEnd"/>
            <w:r w:rsidRPr="00ED069A">
              <w:rPr>
                <w:rFonts w:ascii="Times New Roman" w:hAnsi="Times New Roman"/>
                <w:sz w:val="28"/>
                <w:szCs w:val="28"/>
              </w:rPr>
              <w:t xml:space="preserve"> ради </w:t>
            </w:r>
          </w:p>
        </w:tc>
      </w:tr>
      <w:tr w:rsidR="00ED069A" w:rsidRPr="00ED069A" w14:paraId="7EC45C39" w14:textId="77777777" w:rsidTr="00775BD9">
        <w:trPr>
          <w:trHeight w:val="334"/>
        </w:trPr>
        <w:tc>
          <w:tcPr>
            <w:tcW w:w="9854" w:type="dxa"/>
            <w:gridSpan w:val="2"/>
            <w:tcBorders>
              <w:top w:val="single" w:sz="4" w:space="0" w:color="000000"/>
              <w:left w:val="single" w:sz="4" w:space="0" w:color="000000"/>
              <w:bottom w:val="single" w:sz="4" w:space="0" w:color="000000"/>
              <w:right w:val="single" w:sz="4" w:space="0" w:color="000000"/>
            </w:tcBorders>
            <w:tcMar>
              <w:top w:w="15" w:type="dxa"/>
              <w:left w:w="106" w:type="dxa"/>
              <w:bottom w:w="0" w:type="dxa"/>
              <w:right w:w="199" w:type="dxa"/>
            </w:tcMar>
          </w:tcPr>
          <w:p w14:paraId="18DA037C" w14:textId="77777777" w:rsidR="00ED069A" w:rsidRPr="00ED069A" w:rsidRDefault="00ED069A" w:rsidP="00ED069A">
            <w:pPr>
              <w:spacing w:after="0" w:line="259" w:lineRule="auto"/>
              <w:jc w:val="both"/>
              <w:rPr>
                <w:rFonts w:ascii="Times New Roman" w:hAnsi="Times New Roman"/>
                <w:b/>
                <w:bCs/>
                <w:sz w:val="28"/>
                <w:szCs w:val="28"/>
                <w:lang w:val="uk-UA"/>
              </w:rPr>
            </w:pPr>
            <w:r w:rsidRPr="00ED069A">
              <w:rPr>
                <w:rFonts w:ascii="Times New Roman" w:hAnsi="Times New Roman"/>
                <w:b/>
                <w:bCs/>
                <w:sz w:val="28"/>
                <w:szCs w:val="28"/>
                <w:lang w:val="uk-UA"/>
              </w:rPr>
              <w:t>Члени комісії:</w:t>
            </w:r>
          </w:p>
        </w:tc>
      </w:tr>
      <w:tr w:rsidR="00ED069A" w:rsidRPr="00ED069A" w14:paraId="2CFDC00A" w14:textId="77777777" w:rsidTr="00ED069A">
        <w:trPr>
          <w:trHeight w:val="653"/>
        </w:trPr>
        <w:tc>
          <w:tcPr>
            <w:tcW w:w="3900" w:type="dxa"/>
            <w:tcBorders>
              <w:top w:val="single" w:sz="4" w:space="0" w:color="000000"/>
              <w:left w:val="single" w:sz="4" w:space="0" w:color="000000"/>
              <w:bottom w:val="single" w:sz="4" w:space="0" w:color="000000"/>
              <w:right w:val="single" w:sz="4" w:space="0" w:color="000000"/>
            </w:tcBorders>
            <w:tcMar>
              <w:top w:w="15" w:type="dxa"/>
              <w:left w:w="106" w:type="dxa"/>
              <w:bottom w:w="0" w:type="dxa"/>
              <w:right w:w="199" w:type="dxa"/>
            </w:tcMar>
            <w:hideMark/>
          </w:tcPr>
          <w:p w14:paraId="4E12EF0B" w14:textId="77777777" w:rsidR="00ED069A" w:rsidRPr="00ED069A" w:rsidRDefault="00ED069A" w:rsidP="00ED069A">
            <w:pPr>
              <w:spacing w:after="0" w:line="259" w:lineRule="auto"/>
              <w:jc w:val="both"/>
              <w:rPr>
                <w:rFonts w:ascii="Times New Roman" w:hAnsi="Times New Roman"/>
                <w:sz w:val="28"/>
                <w:szCs w:val="28"/>
              </w:rPr>
            </w:pPr>
            <w:r w:rsidRPr="00ED069A">
              <w:rPr>
                <w:rFonts w:ascii="Times New Roman" w:hAnsi="Times New Roman"/>
                <w:sz w:val="28"/>
                <w:szCs w:val="28"/>
                <w:lang w:val="uk-UA"/>
              </w:rPr>
              <w:t>Тетяна ШЕЛЕСТ</w:t>
            </w:r>
          </w:p>
        </w:tc>
        <w:tc>
          <w:tcPr>
            <w:tcW w:w="5954" w:type="dxa"/>
            <w:tcBorders>
              <w:top w:val="single" w:sz="4" w:space="0" w:color="000000"/>
              <w:left w:val="single" w:sz="4" w:space="0" w:color="000000"/>
              <w:bottom w:val="single" w:sz="4" w:space="0" w:color="000000"/>
              <w:right w:val="single" w:sz="4" w:space="0" w:color="000000"/>
            </w:tcBorders>
            <w:tcMar>
              <w:top w:w="15" w:type="dxa"/>
              <w:left w:w="106" w:type="dxa"/>
              <w:bottom w:w="0" w:type="dxa"/>
              <w:right w:w="199" w:type="dxa"/>
            </w:tcMar>
            <w:hideMark/>
          </w:tcPr>
          <w:p w14:paraId="4769480C" w14:textId="77777777" w:rsidR="00ED069A" w:rsidRPr="00ED069A" w:rsidRDefault="00ED069A" w:rsidP="00ED069A">
            <w:pPr>
              <w:spacing w:after="0" w:line="259" w:lineRule="auto"/>
              <w:jc w:val="both"/>
              <w:rPr>
                <w:rFonts w:ascii="Times New Roman" w:hAnsi="Times New Roman"/>
                <w:sz w:val="28"/>
                <w:szCs w:val="28"/>
                <w:lang w:val="uk-UA"/>
              </w:rPr>
            </w:pPr>
            <w:r w:rsidRPr="00ED069A">
              <w:rPr>
                <w:rFonts w:ascii="Times New Roman" w:hAnsi="Times New Roman"/>
                <w:sz w:val="28"/>
                <w:szCs w:val="28"/>
                <w:lang w:val="uk-UA"/>
              </w:rPr>
              <w:t>начальник відділу освіти Донецької селищної ради  Ізюмського району Харківської області</w:t>
            </w:r>
          </w:p>
        </w:tc>
      </w:tr>
      <w:tr w:rsidR="00ED069A" w:rsidRPr="00ED069A" w14:paraId="68EBE445" w14:textId="77777777" w:rsidTr="00ED069A">
        <w:trPr>
          <w:trHeight w:val="653"/>
        </w:trPr>
        <w:tc>
          <w:tcPr>
            <w:tcW w:w="3900" w:type="dxa"/>
            <w:tcBorders>
              <w:top w:val="single" w:sz="4" w:space="0" w:color="000000"/>
              <w:left w:val="single" w:sz="4" w:space="0" w:color="000000"/>
              <w:bottom w:val="single" w:sz="4" w:space="0" w:color="000000"/>
              <w:right w:val="single" w:sz="4" w:space="0" w:color="000000"/>
            </w:tcBorders>
            <w:tcMar>
              <w:top w:w="15" w:type="dxa"/>
              <w:left w:w="106" w:type="dxa"/>
              <w:bottom w:w="0" w:type="dxa"/>
              <w:right w:w="199" w:type="dxa"/>
            </w:tcMar>
            <w:hideMark/>
          </w:tcPr>
          <w:p w14:paraId="1DBD04A5" w14:textId="77777777" w:rsidR="00ED069A" w:rsidRPr="00ED069A" w:rsidRDefault="00ED069A" w:rsidP="00ED069A">
            <w:pPr>
              <w:spacing w:after="0" w:line="259" w:lineRule="auto"/>
              <w:jc w:val="both"/>
              <w:rPr>
                <w:rFonts w:ascii="Times New Roman" w:hAnsi="Times New Roman"/>
                <w:sz w:val="28"/>
                <w:szCs w:val="28"/>
              </w:rPr>
            </w:pPr>
            <w:r w:rsidRPr="00ED069A">
              <w:rPr>
                <w:rFonts w:ascii="Times New Roman" w:hAnsi="Times New Roman"/>
                <w:sz w:val="28"/>
                <w:szCs w:val="28"/>
                <w:lang w:val="uk-UA"/>
              </w:rPr>
              <w:t>Діана КУЧЕРЕВСЬКА</w:t>
            </w:r>
          </w:p>
        </w:tc>
        <w:tc>
          <w:tcPr>
            <w:tcW w:w="5954" w:type="dxa"/>
            <w:tcBorders>
              <w:top w:val="single" w:sz="4" w:space="0" w:color="000000"/>
              <w:left w:val="single" w:sz="4" w:space="0" w:color="000000"/>
              <w:bottom w:val="single" w:sz="4" w:space="0" w:color="000000"/>
              <w:right w:val="single" w:sz="4" w:space="0" w:color="000000"/>
            </w:tcBorders>
            <w:tcMar>
              <w:top w:w="15" w:type="dxa"/>
              <w:left w:w="106" w:type="dxa"/>
              <w:bottom w:w="0" w:type="dxa"/>
              <w:right w:w="199" w:type="dxa"/>
            </w:tcMar>
            <w:hideMark/>
          </w:tcPr>
          <w:p w14:paraId="7767EC94" w14:textId="77777777" w:rsidR="00ED069A" w:rsidRPr="00ED069A" w:rsidRDefault="00ED069A" w:rsidP="00ED069A">
            <w:pPr>
              <w:spacing w:after="0" w:line="259" w:lineRule="auto"/>
              <w:jc w:val="both"/>
              <w:rPr>
                <w:rFonts w:ascii="Times New Roman" w:hAnsi="Times New Roman"/>
                <w:sz w:val="28"/>
                <w:szCs w:val="28"/>
                <w:lang w:val="uk-UA"/>
              </w:rPr>
            </w:pPr>
            <w:r w:rsidRPr="00ED069A">
              <w:rPr>
                <w:rFonts w:ascii="Times New Roman" w:hAnsi="Times New Roman"/>
                <w:sz w:val="28"/>
                <w:szCs w:val="28"/>
                <w:lang w:val="uk-UA"/>
              </w:rPr>
              <w:t>головний спеціаліст відділу освіти Донецької селищної ради  Ізюмського району Харківської області</w:t>
            </w:r>
          </w:p>
        </w:tc>
      </w:tr>
      <w:tr w:rsidR="00ED069A" w:rsidRPr="00C34CD6" w14:paraId="1C9927ED" w14:textId="77777777" w:rsidTr="00ED069A">
        <w:trPr>
          <w:trHeight w:val="653"/>
        </w:trPr>
        <w:tc>
          <w:tcPr>
            <w:tcW w:w="3900" w:type="dxa"/>
            <w:tcBorders>
              <w:top w:val="single" w:sz="4" w:space="0" w:color="000000"/>
              <w:left w:val="single" w:sz="4" w:space="0" w:color="000000"/>
              <w:bottom w:val="single" w:sz="4" w:space="0" w:color="000000"/>
              <w:right w:val="single" w:sz="4" w:space="0" w:color="000000"/>
            </w:tcBorders>
            <w:tcMar>
              <w:top w:w="15" w:type="dxa"/>
              <w:left w:w="106" w:type="dxa"/>
              <w:bottom w:w="0" w:type="dxa"/>
              <w:right w:w="199" w:type="dxa"/>
            </w:tcMar>
            <w:hideMark/>
          </w:tcPr>
          <w:p w14:paraId="3CA12AAB" w14:textId="77777777" w:rsidR="00ED069A" w:rsidRPr="00ED069A" w:rsidRDefault="00ED069A" w:rsidP="00ED069A">
            <w:pPr>
              <w:spacing w:after="0" w:line="259" w:lineRule="auto"/>
              <w:jc w:val="both"/>
              <w:rPr>
                <w:rFonts w:ascii="Times New Roman" w:hAnsi="Times New Roman"/>
                <w:sz w:val="28"/>
                <w:szCs w:val="28"/>
                <w:lang w:val="uk-UA"/>
              </w:rPr>
            </w:pPr>
            <w:r w:rsidRPr="00ED069A">
              <w:rPr>
                <w:rFonts w:ascii="Times New Roman" w:hAnsi="Times New Roman"/>
                <w:sz w:val="28"/>
                <w:szCs w:val="28"/>
                <w:lang w:val="uk-UA"/>
              </w:rPr>
              <w:t>Оксана МАТУС</w:t>
            </w:r>
          </w:p>
        </w:tc>
        <w:tc>
          <w:tcPr>
            <w:tcW w:w="5954" w:type="dxa"/>
            <w:tcBorders>
              <w:top w:val="single" w:sz="4" w:space="0" w:color="000000"/>
              <w:left w:val="single" w:sz="4" w:space="0" w:color="000000"/>
              <w:bottom w:val="single" w:sz="4" w:space="0" w:color="000000"/>
              <w:right w:val="single" w:sz="4" w:space="0" w:color="000000"/>
            </w:tcBorders>
            <w:tcMar>
              <w:top w:w="15" w:type="dxa"/>
              <w:left w:w="106" w:type="dxa"/>
              <w:bottom w:w="0" w:type="dxa"/>
              <w:right w:w="199" w:type="dxa"/>
            </w:tcMar>
            <w:hideMark/>
          </w:tcPr>
          <w:p w14:paraId="0DEEC8C7" w14:textId="77777777" w:rsidR="00ED069A" w:rsidRPr="00ED069A" w:rsidRDefault="00ED069A" w:rsidP="00ED069A">
            <w:pPr>
              <w:spacing w:after="0" w:line="259" w:lineRule="auto"/>
              <w:jc w:val="both"/>
              <w:rPr>
                <w:rFonts w:ascii="Times New Roman" w:hAnsi="Times New Roman"/>
                <w:sz w:val="28"/>
                <w:szCs w:val="28"/>
                <w:lang w:val="uk-UA"/>
              </w:rPr>
            </w:pPr>
            <w:r w:rsidRPr="00ED069A">
              <w:rPr>
                <w:rFonts w:ascii="Times New Roman" w:hAnsi="Times New Roman"/>
                <w:sz w:val="28"/>
                <w:szCs w:val="28"/>
                <w:lang w:val="uk-UA"/>
              </w:rPr>
              <w:t>спеціаліст І категорії відділу освіти Донецької селищної ради  Ізюмського району Харківської області;</w:t>
            </w:r>
          </w:p>
        </w:tc>
      </w:tr>
      <w:tr w:rsidR="00ED069A" w:rsidRPr="00ED069A" w14:paraId="050B98A3" w14:textId="77777777" w:rsidTr="00ED069A">
        <w:trPr>
          <w:trHeight w:val="653"/>
        </w:trPr>
        <w:tc>
          <w:tcPr>
            <w:tcW w:w="3900" w:type="dxa"/>
            <w:tcBorders>
              <w:top w:val="single" w:sz="4" w:space="0" w:color="000000"/>
              <w:left w:val="single" w:sz="4" w:space="0" w:color="000000"/>
              <w:bottom w:val="single" w:sz="4" w:space="0" w:color="000000"/>
              <w:right w:val="single" w:sz="4" w:space="0" w:color="000000"/>
            </w:tcBorders>
            <w:tcMar>
              <w:top w:w="15" w:type="dxa"/>
              <w:left w:w="106" w:type="dxa"/>
              <w:bottom w:w="0" w:type="dxa"/>
              <w:right w:w="199" w:type="dxa"/>
            </w:tcMar>
          </w:tcPr>
          <w:p w14:paraId="3A9D7A54" w14:textId="77777777" w:rsidR="00ED069A" w:rsidRPr="00ED069A" w:rsidRDefault="00ED069A" w:rsidP="00ED069A">
            <w:pPr>
              <w:spacing w:after="0" w:line="259" w:lineRule="auto"/>
              <w:jc w:val="both"/>
              <w:rPr>
                <w:rFonts w:ascii="Times New Roman" w:hAnsi="Times New Roman"/>
                <w:sz w:val="28"/>
                <w:szCs w:val="28"/>
                <w:lang w:val="uk-UA"/>
              </w:rPr>
            </w:pPr>
            <w:r w:rsidRPr="00ED069A">
              <w:rPr>
                <w:rFonts w:ascii="Times New Roman" w:hAnsi="Times New Roman"/>
                <w:sz w:val="28"/>
                <w:szCs w:val="28"/>
                <w:lang w:val="uk-UA"/>
              </w:rPr>
              <w:t>Олена ШУМКОВА</w:t>
            </w:r>
          </w:p>
        </w:tc>
        <w:tc>
          <w:tcPr>
            <w:tcW w:w="5954" w:type="dxa"/>
            <w:tcBorders>
              <w:top w:val="single" w:sz="4" w:space="0" w:color="000000"/>
              <w:left w:val="single" w:sz="4" w:space="0" w:color="000000"/>
              <w:bottom w:val="single" w:sz="4" w:space="0" w:color="000000"/>
              <w:right w:val="single" w:sz="4" w:space="0" w:color="000000"/>
            </w:tcBorders>
            <w:tcMar>
              <w:top w:w="15" w:type="dxa"/>
              <w:left w:w="106" w:type="dxa"/>
              <w:bottom w:w="0" w:type="dxa"/>
              <w:right w:w="199" w:type="dxa"/>
            </w:tcMar>
          </w:tcPr>
          <w:p w14:paraId="466AAA14" w14:textId="77777777" w:rsidR="00ED069A" w:rsidRPr="00ED069A" w:rsidRDefault="00ED069A" w:rsidP="00ED069A">
            <w:pPr>
              <w:spacing w:after="0" w:line="259" w:lineRule="auto"/>
              <w:jc w:val="both"/>
              <w:rPr>
                <w:rFonts w:ascii="Times New Roman" w:hAnsi="Times New Roman"/>
                <w:sz w:val="28"/>
                <w:szCs w:val="28"/>
                <w:lang w:val="uk-UA"/>
              </w:rPr>
            </w:pPr>
            <w:r w:rsidRPr="00ED069A">
              <w:rPr>
                <w:rFonts w:ascii="Times New Roman" w:hAnsi="Times New Roman"/>
                <w:sz w:val="28"/>
                <w:szCs w:val="28"/>
                <w:lang w:val="uk-UA"/>
              </w:rPr>
              <w:t xml:space="preserve">фельдшер санітарного відділу державного нагляду за дотриманням санітарного законодавства Ізюмського районного управління Головного управління </w:t>
            </w:r>
            <w:proofErr w:type="spellStart"/>
            <w:r w:rsidRPr="00ED069A">
              <w:rPr>
                <w:rFonts w:ascii="Times New Roman" w:hAnsi="Times New Roman"/>
                <w:sz w:val="28"/>
                <w:szCs w:val="28"/>
                <w:lang w:val="uk-UA"/>
              </w:rPr>
              <w:t>Держпродспоживслужби</w:t>
            </w:r>
            <w:proofErr w:type="spellEnd"/>
            <w:r w:rsidRPr="00ED069A">
              <w:rPr>
                <w:rFonts w:ascii="Times New Roman" w:hAnsi="Times New Roman"/>
                <w:sz w:val="28"/>
                <w:szCs w:val="28"/>
                <w:lang w:val="uk-UA"/>
              </w:rPr>
              <w:t xml:space="preserve"> в Харківській області;</w:t>
            </w:r>
          </w:p>
        </w:tc>
      </w:tr>
      <w:tr w:rsidR="00ED069A" w:rsidRPr="00C34CD6" w14:paraId="2EFF0470" w14:textId="77777777" w:rsidTr="00ED069A">
        <w:trPr>
          <w:trHeight w:val="653"/>
        </w:trPr>
        <w:tc>
          <w:tcPr>
            <w:tcW w:w="3900" w:type="dxa"/>
            <w:tcBorders>
              <w:top w:val="single" w:sz="4" w:space="0" w:color="000000"/>
              <w:left w:val="single" w:sz="4" w:space="0" w:color="000000"/>
              <w:bottom w:val="single" w:sz="4" w:space="0" w:color="000000"/>
              <w:right w:val="single" w:sz="4" w:space="0" w:color="000000"/>
            </w:tcBorders>
            <w:tcMar>
              <w:top w:w="15" w:type="dxa"/>
              <w:left w:w="106" w:type="dxa"/>
              <w:bottom w:w="0" w:type="dxa"/>
              <w:right w:w="199" w:type="dxa"/>
            </w:tcMar>
            <w:hideMark/>
          </w:tcPr>
          <w:p w14:paraId="28EB50C0" w14:textId="77777777" w:rsidR="00ED069A" w:rsidRPr="00ED069A" w:rsidRDefault="00ED069A" w:rsidP="00ED069A">
            <w:pPr>
              <w:spacing w:after="0" w:line="259" w:lineRule="auto"/>
              <w:jc w:val="both"/>
              <w:rPr>
                <w:rFonts w:ascii="Times New Roman" w:hAnsi="Times New Roman"/>
                <w:sz w:val="28"/>
                <w:szCs w:val="28"/>
                <w:lang w:val="uk-UA"/>
              </w:rPr>
            </w:pPr>
            <w:r w:rsidRPr="00ED069A">
              <w:rPr>
                <w:rFonts w:ascii="Times New Roman" w:hAnsi="Times New Roman"/>
                <w:sz w:val="28"/>
                <w:szCs w:val="28"/>
                <w:lang w:val="uk-UA"/>
              </w:rPr>
              <w:t xml:space="preserve"> </w:t>
            </w:r>
          </w:p>
        </w:tc>
        <w:tc>
          <w:tcPr>
            <w:tcW w:w="5954" w:type="dxa"/>
            <w:tcBorders>
              <w:top w:val="single" w:sz="4" w:space="0" w:color="000000"/>
              <w:left w:val="single" w:sz="4" w:space="0" w:color="000000"/>
              <w:bottom w:val="single" w:sz="4" w:space="0" w:color="000000"/>
              <w:right w:val="single" w:sz="4" w:space="0" w:color="000000"/>
            </w:tcBorders>
            <w:tcMar>
              <w:top w:w="15" w:type="dxa"/>
              <w:left w:w="106" w:type="dxa"/>
              <w:bottom w:w="0" w:type="dxa"/>
              <w:right w:w="199" w:type="dxa"/>
            </w:tcMar>
            <w:hideMark/>
          </w:tcPr>
          <w:p w14:paraId="66859DAE" w14:textId="77777777" w:rsidR="00ED069A" w:rsidRPr="00ED069A" w:rsidRDefault="00ED069A" w:rsidP="00ED069A">
            <w:pPr>
              <w:spacing w:after="0" w:line="259" w:lineRule="auto"/>
              <w:jc w:val="both"/>
              <w:rPr>
                <w:rFonts w:ascii="Times New Roman" w:hAnsi="Times New Roman"/>
                <w:sz w:val="28"/>
                <w:szCs w:val="28"/>
                <w:lang w:val="uk-UA"/>
              </w:rPr>
            </w:pPr>
            <w:r w:rsidRPr="00ED069A">
              <w:rPr>
                <w:rFonts w:ascii="Times New Roman" w:hAnsi="Times New Roman"/>
                <w:sz w:val="28"/>
                <w:szCs w:val="28"/>
                <w:lang w:val="uk-UA"/>
              </w:rPr>
              <w:t>головний спеціаліст відділу освіти Донецької селищної ради  Ізюмського району Харківської області(  за згодою)</w:t>
            </w:r>
          </w:p>
        </w:tc>
      </w:tr>
      <w:tr w:rsidR="00ED069A" w:rsidRPr="00ED069A" w14:paraId="535558C9" w14:textId="77777777" w:rsidTr="00ED069A">
        <w:trPr>
          <w:trHeight w:val="708"/>
        </w:trPr>
        <w:tc>
          <w:tcPr>
            <w:tcW w:w="3900" w:type="dxa"/>
            <w:tcBorders>
              <w:top w:val="single" w:sz="4" w:space="0" w:color="000000"/>
              <w:left w:val="single" w:sz="4" w:space="0" w:color="000000"/>
              <w:bottom w:val="single" w:sz="4" w:space="0" w:color="000000"/>
              <w:right w:val="single" w:sz="4" w:space="0" w:color="000000"/>
            </w:tcBorders>
            <w:tcMar>
              <w:top w:w="15" w:type="dxa"/>
              <w:left w:w="106" w:type="dxa"/>
              <w:bottom w:w="0" w:type="dxa"/>
              <w:right w:w="199" w:type="dxa"/>
            </w:tcMar>
            <w:hideMark/>
          </w:tcPr>
          <w:p w14:paraId="085A0991" w14:textId="77777777" w:rsidR="00ED069A" w:rsidRPr="00ED069A" w:rsidRDefault="00ED069A" w:rsidP="00ED069A">
            <w:pPr>
              <w:spacing w:after="0" w:line="259" w:lineRule="auto"/>
              <w:jc w:val="both"/>
              <w:rPr>
                <w:rFonts w:ascii="Times New Roman" w:hAnsi="Times New Roman"/>
                <w:sz w:val="28"/>
                <w:szCs w:val="28"/>
                <w:lang w:val="uk-UA"/>
              </w:rPr>
            </w:pPr>
          </w:p>
        </w:tc>
        <w:tc>
          <w:tcPr>
            <w:tcW w:w="5954" w:type="dxa"/>
            <w:tcBorders>
              <w:top w:val="single" w:sz="4" w:space="0" w:color="000000"/>
              <w:left w:val="single" w:sz="4" w:space="0" w:color="000000"/>
              <w:bottom w:val="single" w:sz="4" w:space="0" w:color="000000"/>
              <w:right w:val="single" w:sz="4" w:space="0" w:color="000000"/>
            </w:tcBorders>
            <w:tcMar>
              <w:top w:w="15" w:type="dxa"/>
              <w:left w:w="106" w:type="dxa"/>
              <w:bottom w:w="0" w:type="dxa"/>
              <w:right w:w="199" w:type="dxa"/>
            </w:tcMar>
            <w:hideMark/>
          </w:tcPr>
          <w:p w14:paraId="012DC118" w14:textId="77777777" w:rsidR="00ED069A" w:rsidRPr="00ED069A" w:rsidRDefault="00ED069A" w:rsidP="00ED069A">
            <w:pPr>
              <w:spacing w:after="0" w:line="259" w:lineRule="auto"/>
              <w:jc w:val="both"/>
              <w:rPr>
                <w:rFonts w:ascii="Times New Roman" w:hAnsi="Times New Roman"/>
                <w:sz w:val="28"/>
                <w:szCs w:val="28"/>
                <w:lang w:val="uk-UA"/>
              </w:rPr>
            </w:pPr>
            <w:r w:rsidRPr="00ED069A">
              <w:rPr>
                <w:rFonts w:ascii="Times New Roman" w:hAnsi="Times New Roman"/>
                <w:sz w:val="28"/>
                <w:szCs w:val="28"/>
                <w:lang w:val="uk-UA"/>
              </w:rPr>
              <w:t>представник Ізюмського районного управління Головного управління Державної служби надзвичайних ситуацій України у Харківській області ( за згодою);</w:t>
            </w:r>
          </w:p>
        </w:tc>
      </w:tr>
      <w:tr w:rsidR="00ED069A" w:rsidRPr="00ED069A" w14:paraId="6CAC8962" w14:textId="77777777" w:rsidTr="00ED069A">
        <w:trPr>
          <w:trHeight w:val="708"/>
        </w:trPr>
        <w:tc>
          <w:tcPr>
            <w:tcW w:w="3900" w:type="dxa"/>
            <w:tcBorders>
              <w:top w:val="single" w:sz="4" w:space="0" w:color="000000"/>
              <w:left w:val="single" w:sz="4" w:space="0" w:color="000000"/>
              <w:bottom w:val="single" w:sz="4" w:space="0" w:color="000000"/>
              <w:right w:val="single" w:sz="4" w:space="0" w:color="000000"/>
            </w:tcBorders>
            <w:tcMar>
              <w:top w:w="15" w:type="dxa"/>
              <w:left w:w="106" w:type="dxa"/>
              <w:bottom w:w="0" w:type="dxa"/>
              <w:right w:w="199" w:type="dxa"/>
            </w:tcMar>
          </w:tcPr>
          <w:p w14:paraId="0C3BF12A" w14:textId="77777777" w:rsidR="00ED069A" w:rsidRPr="00ED069A" w:rsidRDefault="00ED069A" w:rsidP="00ED069A">
            <w:pPr>
              <w:spacing w:after="0" w:line="259" w:lineRule="auto"/>
              <w:jc w:val="both"/>
              <w:rPr>
                <w:rFonts w:ascii="Times New Roman" w:hAnsi="Times New Roman"/>
                <w:sz w:val="28"/>
                <w:szCs w:val="28"/>
                <w:lang w:val="uk-UA"/>
              </w:rPr>
            </w:pPr>
          </w:p>
        </w:tc>
        <w:tc>
          <w:tcPr>
            <w:tcW w:w="5954" w:type="dxa"/>
            <w:tcBorders>
              <w:top w:val="single" w:sz="4" w:space="0" w:color="000000"/>
              <w:left w:val="single" w:sz="4" w:space="0" w:color="000000"/>
              <w:bottom w:val="single" w:sz="4" w:space="0" w:color="000000"/>
              <w:right w:val="single" w:sz="4" w:space="0" w:color="000000"/>
            </w:tcBorders>
            <w:tcMar>
              <w:top w:w="15" w:type="dxa"/>
              <w:left w:w="106" w:type="dxa"/>
              <w:bottom w:w="0" w:type="dxa"/>
              <w:right w:w="199" w:type="dxa"/>
            </w:tcMar>
          </w:tcPr>
          <w:p w14:paraId="729F848A" w14:textId="77777777" w:rsidR="00ED069A" w:rsidRPr="00ED069A" w:rsidRDefault="00ED069A" w:rsidP="00ED069A">
            <w:pPr>
              <w:spacing w:after="0" w:line="259" w:lineRule="auto"/>
              <w:jc w:val="both"/>
              <w:rPr>
                <w:rFonts w:ascii="Times New Roman" w:hAnsi="Times New Roman"/>
                <w:sz w:val="28"/>
                <w:szCs w:val="28"/>
                <w:lang w:val="uk-UA"/>
              </w:rPr>
            </w:pPr>
            <w:r w:rsidRPr="00ED069A">
              <w:rPr>
                <w:rFonts w:ascii="Times New Roman" w:hAnsi="Times New Roman"/>
                <w:sz w:val="28"/>
                <w:szCs w:val="28"/>
                <w:lang w:val="uk-UA"/>
              </w:rPr>
              <w:t>керівник закладу освіти</w:t>
            </w:r>
          </w:p>
        </w:tc>
      </w:tr>
    </w:tbl>
    <w:p w14:paraId="321F5A21" w14:textId="77777777" w:rsidR="00ED069A" w:rsidRPr="00ED069A" w:rsidRDefault="00ED069A" w:rsidP="00ED069A">
      <w:pPr>
        <w:spacing w:after="0" w:line="259" w:lineRule="auto"/>
        <w:jc w:val="both"/>
        <w:rPr>
          <w:rFonts w:ascii="Times New Roman" w:eastAsia="Times New Roman" w:hAnsi="Times New Roman"/>
          <w:b/>
          <w:sz w:val="24"/>
          <w:szCs w:val="24"/>
          <w:lang w:val="uk-UA" w:eastAsia="ar-SA"/>
        </w:rPr>
      </w:pPr>
    </w:p>
    <w:p w14:paraId="2FE4B980" w14:textId="77777777" w:rsidR="00793A89" w:rsidRDefault="00793A89" w:rsidP="002A28D0">
      <w:pPr>
        <w:spacing w:after="0" w:line="240" w:lineRule="auto"/>
        <w:jc w:val="both"/>
        <w:rPr>
          <w:rFonts w:ascii="Times New Roman" w:hAnsi="Times New Roman"/>
          <w:sz w:val="28"/>
          <w:szCs w:val="28"/>
          <w:lang w:val="uk-UA"/>
        </w:rPr>
      </w:pPr>
    </w:p>
    <w:p w14:paraId="74AD4342" w14:textId="77777777" w:rsidR="00793A89" w:rsidRDefault="00793A89" w:rsidP="002A28D0">
      <w:pPr>
        <w:spacing w:after="0" w:line="240" w:lineRule="auto"/>
        <w:jc w:val="both"/>
        <w:rPr>
          <w:rFonts w:ascii="Times New Roman" w:hAnsi="Times New Roman"/>
          <w:sz w:val="28"/>
          <w:szCs w:val="28"/>
          <w:lang w:val="uk-UA"/>
        </w:rPr>
      </w:pPr>
    </w:p>
    <w:p w14:paraId="35FA27E3" w14:textId="77777777" w:rsidR="00793A89" w:rsidRDefault="00793A89" w:rsidP="002A28D0">
      <w:pPr>
        <w:spacing w:after="0" w:line="240" w:lineRule="auto"/>
        <w:jc w:val="both"/>
        <w:rPr>
          <w:rFonts w:ascii="Times New Roman" w:hAnsi="Times New Roman"/>
          <w:sz w:val="28"/>
          <w:szCs w:val="28"/>
          <w:lang w:val="uk-UA"/>
        </w:rPr>
      </w:pPr>
    </w:p>
    <w:p w14:paraId="58D8F6B8" w14:textId="77777777" w:rsidR="00793A89" w:rsidRDefault="00793A89" w:rsidP="002A28D0">
      <w:pPr>
        <w:spacing w:after="0" w:line="240" w:lineRule="auto"/>
        <w:jc w:val="both"/>
        <w:rPr>
          <w:rFonts w:ascii="Times New Roman" w:hAnsi="Times New Roman"/>
          <w:sz w:val="28"/>
          <w:szCs w:val="28"/>
          <w:lang w:val="uk-UA"/>
        </w:rPr>
      </w:pPr>
    </w:p>
    <w:p w14:paraId="3849DB4C" w14:textId="7A2FEABA" w:rsidR="006212F7" w:rsidRPr="00231B70" w:rsidRDefault="00106A71" w:rsidP="004806C0">
      <w:pPr>
        <w:spacing w:after="0" w:line="240" w:lineRule="auto"/>
        <w:jc w:val="both"/>
        <w:rPr>
          <w:rFonts w:ascii="Times New Roman" w:hAnsi="Times New Roman"/>
          <w:bCs/>
          <w:sz w:val="28"/>
          <w:szCs w:val="28"/>
          <w:lang w:val="uk-UA"/>
        </w:rPr>
      </w:pPr>
      <w:r>
        <w:rPr>
          <w:rFonts w:ascii="Times New Roman" w:hAnsi="Times New Roman"/>
          <w:sz w:val="28"/>
          <w:szCs w:val="28"/>
          <w:lang w:val="uk-UA"/>
        </w:rPr>
        <w:t xml:space="preserve"> </w:t>
      </w:r>
    </w:p>
    <w:p w14:paraId="5BA0DB5B" w14:textId="346FD0AC" w:rsidR="002A28D0" w:rsidRPr="00B817F1" w:rsidRDefault="000D2AD0" w:rsidP="002A28D0">
      <w:pPr>
        <w:spacing w:after="0" w:line="240" w:lineRule="auto"/>
        <w:ind w:left="1134" w:right="284"/>
        <w:jc w:val="both"/>
        <w:rPr>
          <w:rFonts w:ascii="Times New Roman" w:eastAsia="Arial Unicode MS" w:hAnsi="Times New Roman"/>
          <w:sz w:val="28"/>
          <w:szCs w:val="28"/>
          <w:lang w:val="uk-UA" w:eastAsia="uk-UA"/>
        </w:rPr>
      </w:pPr>
      <w:r>
        <w:rPr>
          <w:rFonts w:ascii="Times New Roman" w:eastAsia="Arial Unicode MS" w:hAnsi="Times New Roman"/>
          <w:color w:val="FF0000"/>
          <w:sz w:val="28"/>
          <w:szCs w:val="28"/>
          <w:lang w:val="uk-UA" w:eastAsia="uk-UA"/>
        </w:rPr>
        <w:t xml:space="preserve"> </w:t>
      </w:r>
    </w:p>
    <w:p w14:paraId="2529F233" w14:textId="20380F8D" w:rsidR="00ED069A" w:rsidRPr="00ED069A" w:rsidRDefault="00ED069A" w:rsidP="00ED069A">
      <w:pPr>
        <w:spacing w:after="0" w:line="240" w:lineRule="auto"/>
        <w:rPr>
          <w:rFonts w:ascii="Times New Roman" w:hAnsi="Times New Roman"/>
          <w:b/>
          <w:color w:val="000000" w:themeColor="text1"/>
          <w:sz w:val="28"/>
          <w:szCs w:val="28"/>
          <w:lang w:val="uk-UA"/>
        </w:rPr>
      </w:pPr>
      <w:r>
        <w:rPr>
          <w:rFonts w:ascii="Times New Roman" w:hAnsi="Times New Roman"/>
          <w:color w:val="000000" w:themeColor="text1"/>
          <w:sz w:val="28"/>
          <w:szCs w:val="28"/>
          <w:lang w:val="uk-UA"/>
        </w:rPr>
        <w:t xml:space="preserve">                                                                                    </w:t>
      </w:r>
      <w:r w:rsidRPr="00ED069A">
        <w:rPr>
          <w:rFonts w:ascii="Times New Roman" w:hAnsi="Times New Roman"/>
          <w:b/>
          <w:color w:val="000000" w:themeColor="text1"/>
          <w:sz w:val="28"/>
          <w:szCs w:val="28"/>
          <w:lang w:val="uk-UA"/>
        </w:rPr>
        <w:t>Додаток 3</w:t>
      </w:r>
    </w:p>
    <w:p w14:paraId="553D5EA0" w14:textId="60A15E49" w:rsidR="00ED069A" w:rsidRPr="00ED069A" w:rsidRDefault="00ED069A" w:rsidP="00ED069A">
      <w:pPr>
        <w:spacing w:after="0" w:line="240" w:lineRule="auto"/>
        <w:rPr>
          <w:rFonts w:ascii="Times New Roman" w:hAnsi="Times New Roman"/>
          <w:b/>
          <w:color w:val="000000" w:themeColor="text1"/>
          <w:sz w:val="28"/>
          <w:szCs w:val="28"/>
          <w:lang w:val="uk-UA"/>
        </w:rPr>
      </w:pPr>
      <w:r w:rsidRPr="00ED069A">
        <w:rPr>
          <w:rFonts w:ascii="Times New Roman" w:hAnsi="Times New Roman"/>
          <w:b/>
          <w:color w:val="000000" w:themeColor="text1"/>
          <w:sz w:val="28"/>
          <w:szCs w:val="28"/>
          <w:lang w:val="uk-UA"/>
        </w:rPr>
        <w:t xml:space="preserve">                                                                                    до наказу відділу освіти</w:t>
      </w:r>
    </w:p>
    <w:p w14:paraId="7EF7C23A" w14:textId="0DAFBF84" w:rsidR="002473F2" w:rsidRPr="00ED069A" w:rsidRDefault="00ED069A" w:rsidP="00ED069A">
      <w:pPr>
        <w:spacing w:after="0" w:line="240" w:lineRule="auto"/>
        <w:rPr>
          <w:rFonts w:ascii="Times New Roman" w:hAnsi="Times New Roman"/>
          <w:b/>
          <w:color w:val="000000" w:themeColor="text1"/>
          <w:sz w:val="28"/>
          <w:szCs w:val="28"/>
          <w:lang w:val="uk-UA"/>
        </w:rPr>
      </w:pPr>
      <w:r w:rsidRPr="00ED069A">
        <w:rPr>
          <w:rFonts w:ascii="Times New Roman" w:hAnsi="Times New Roman"/>
          <w:b/>
          <w:color w:val="000000" w:themeColor="text1"/>
          <w:sz w:val="28"/>
          <w:szCs w:val="28"/>
          <w:lang w:val="uk-UA"/>
        </w:rPr>
        <w:t xml:space="preserve">                                                                         </w:t>
      </w:r>
      <w:r w:rsidR="00C34CD6">
        <w:rPr>
          <w:rFonts w:ascii="Times New Roman" w:hAnsi="Times New Roman"/>
          <w:b/>
          <w:color w:val="000000" w:themeColor="text1"/>
          <w:sz w:val="28"/>
          <w:szCs w:val="28"/>
          <w:lang w:val="uk-UA"/>
        </w:rPr>
        <w:t xml:space="preserve">           від 24.07.2023 №   73</w:t>
      </w:r>
      <w:r w:rsidRPr="00ED069A">
        <w:rPr>
          <w:rFonts w:ascii="Times New Roman" w:hAnsi="Times New Roman"/>
          <w:b/>
          <w:color w:val="000000" w:themeColor="text1"/>
          <w:sz w:val="28"/>
          <w:szCs w:val="28"/>
          <w:lang w:val="uk-UA"/>
        </w:rPr>
        <w:t xml:space="preserve"> - ОД</w:t>
      </w:r>
    </w:p>
    <w:p w14:paraId="293F8799" w14:textId="6A6F7514" w:rsidR="002473F2" w:rsidRDefault="00B712E0" w:rsidP="002473F2">
      <w:pPr>
        <w:spacing w:after="0" w:line="240" w:lineRule="auto"/>
        <w:rPr>
          <w:rFonts w:ascii="Times New Roman" w:hAnsi="Times New Roman"/>
          <w:color w:val="000000" w:themeColor="text1"/>
          <w:sz w:val="28"/>
          <w:szCs w:val="28"/>
          <w:shd w:val="clear" w:color="auto" w:fill="FFFFFF"/>
          <w:lang w:val="uk-UA"/>
        </w:rPr>
      </w:pPr>
      <w:r>
        <w:rPr>
          <w:rFonts w:ascii="Times New Roman" w:hAnsi="Times New Roman"/>
          <w:color w:val="000000" w:themeColor="text1"/>
          <w:sz w:val="28"/>
          <w:szCs w:val="28"/>
          <w:lang w:val="uk-UA"/>
        </w:rPr>
        <w:t xml:space="preserve"> </w:t>
      </w:r>
    </w:p>
    <w:p w14:paraId="29D888A8" w14:textId="77777777" w:rsidR="0013566A" w:rsidRPr="0013566A" w:rsidRDefault="0013566A" w:rsidP="0013566A">
      <w:pPr>
        <w:spacing w:after="0" w:line="240" w:lineRule="auto"/>
        <w:jc w:val="center"/>
        <w:rPr>
          <w:rFonts w:ascii="Times New Roman" w:hAnsi="Times New Roman"/>
          <w:b/>
          <w:color w:val="000000" w:themeColor="text1"/>
          <w:sz w:val="28"/>
          <w:szCs w:val="28"/>
          <w:lang w:val="uk-UA"/>
        </w:rPr>
      </w:pPr>
      <w:r w:rsidRPr="0013566A">
        <w:rPr>
          <w:rFonts w:ascii="Times New Roman" w:hAnsi="Times New Roman"/>
          <w:b/>
          <w:color w:val="000000" w:themeColor="text1"/>
          <w:sz w:val="28"/>
          <w:szCs w:val="28"/>
          <w:lang w:val="uk-UA"/>
        </w:rPr>
        <w:t>Графік огляду готовності закладів освіти</w:t>
      </w:r>
    </w:p>
    <w:p w14:paraId="72FF5731" w14:textId="29DC86F0" w:rsidR="0013566A" w:rsidRPr="0013566A" w:rsidRDefault="0013566A" w:rsidP="0013566A">
      <w:pPr>
        <w:spacing w:after="0" w:line="240" w:lineRule="auto"/>
        <w:jc w:val="center"/>
        <w:rPr>
          <w:rFonts w:ascii="Times New Roman" w:hAnsi="Times New Roman"/>
          <w:b/>
          <w:color w:val="000000" w:themeColor="text1"/>
          <w:sz w:val="28"/>
          <w:szCs w:val="28"/>
          <w:lang w:val="uk-UA"/>
        </w:rPr>
      </w:pPr>
      <w:r w:rsidRPr="0013566A">
        <w:rPr>
          <w:rFonts w:ascii="Times New Roman" w:hAnsi="Times New Roman"/>
          <w:b/>
          <w:color w:val="000000" w:themeColor="text1"/>
          <w:sz w:val="28"/>
          <w:szCs w:val="28"/>
          <w:lang w:val="uk-UA"/>
        </w:rPr>
        <w:t>Донецької селищної територіальної громади</w:t>
      </w:r>
    </w:p>
    <w:p w14:paraId="17C504E5" w14:textId="36407EDE" w:rsidR="00CF31B1" w:rsidRDefault="0013566A" w:rsidP="0013566A">
      <w:pPr>
        <w:spacing w:after="0" w:line="240" w:lineRule="auto"/>
        <w:jc w:val="center"/>
        <w:rPr>
          <w:rFonts w:ascii="Times New Roman" w:hAnsi="Times New Roman"/>
          <w:b/>
          <w:color w:val="000000" w:themeColor="text1"/>
          <w:sz w:val="28"/>
          <w:szCs w:val="28"/>
          <w:lang w:val="uk-UA"/>
        </w:rPr>
      </w:pPr>
      <w:r w:rsidRPr="0013566A">
        <w:rPr>
          <w:rFonts w:ascii="Times New Roman" w:hAnsi="Times New Roman"/>
          <w:b/>
          <w:color w:val="000000" w:themeColor="text1"/>
          <w:sz w:val="28"/>
          <w:szCs w:val="28"/>
          <w:lang w:val="uk-UA"/>
        </w:rPr>
        <w:t>до роботи в 2023/2024 навчальному році</w:t>
      </w:r>
    </w:p>
    <w:p w14:paraId="79765B6F" w14:textId="77777777" w:rsidR="0013566A" w:rsidRDefault="0013566A" w:rsidP="0013566A">
      <w:pPr>
        <w:spacing w:after="0" w:line="240" w:lineRule="auto"/>
        <w:jc w:val="center"/>
        <w:rPr>
          <w:rFonts w:ascii="Times New Roman" w:hAnsi="Times New Roman"/>
          <w:b/>
          <w:color w:val="000000" w:themeColor="text1"/>
          <w:sz w:val="28"/>
          <w:szCs w:val="28"/>
          <w:lang w:val="uk-UA"/>
        </w:rPr>
      </w:pPr>
    </w:p>
    <w:tbl>
      <w:tblPr>
        <w:tblStyle w:val="a7"/>
        <w:tblW w:w="0" w:type="auto"/>
        <w:tblLook w:val="04A0" w:firstRow="1" w:lastRow="0" w:firstColumn="1" w:lastColumn="0" w:noHBand="0" w:noVBand="1"/>
      </w:tblPr>
      <w:tblGrid>
        <w:gridCol w:w="534"/>
        <w:gridCol w:w="5846"/>
        <w:gridCol w:w="3191"/>
      </w:tblGrid>
      <w:tr w:rsidR="0013566A" w14:paraId="5BC476DB" w14:textId="77777777" w:rsidTr="0013566A">
        <w:tc>
          <w:tcPr>
            <w:tcW w:w="534" w:type="dxa"/>
          </w:tcPr>
          <w:p w14:paraId="050F74A3" w14:textId="5CB06B26" w:rsidR="0013566A" w:rsidRDefault="0013566A" w:rsidP="0013566A">
            <w:pPr>
              <w:spacing w:after="0" w:line="240" w:lineRule="auto"/>
              <w:jc w:val="center"/>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w:t>
            </w:r>
          </w:p>
        </w:tc>
        <w:tc>
          <w:tcPr>
            <w:tcW w:w="5846" w:type="dxa"/>
          </w:tcPr>
          <w:p w14:paraId="3CFA36FB" w14:textId="4FC9CAF8" w:rsidR="0013566A" w:rsidRDefault="0013566A" w:rsidP="0013566A">
            <w:pPr>
              <w:spacing w:after="0" w:line="240" w:lineRule="auto"/>
              <w:jc w:val="center"/>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Назва закладу освіти</w:t>
            </w:r>
          </w:p>
        </w:tc>
        <w:tc>
          <w:tcPr>
            <w:tcW w:w="3191" w:type="dxa"/>
          </w:tcPr>
          <w:p w14:paraId="39DAE2E6" w14:textId="2604C7FC" w:rsidR="0013566A" w:rsidRPr="0013566A" w:rsidRDefault="0013566A" w:rsidP="0013566A">
            <w:pPr>
              <w:spacing w:after="0" w:line="240" w:lineRule="auto"/>
              <w:jc w:val="center"/>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Дата проведення</w:t>
            </w:r>
          </w:p>
          <w:p w14:paraId="661C03A3" w14:textId="1D3F71FD" w:rsidR="0013566A" w:rsidRDefault="0013566A" w:rsidP="0013566A">
            <w:pPr>
              <w:spacing w:after="0" w:line="240" w:lineRule="auto"/>
              <w:jc w:val="center"/>
              <w:rPr>
                <w:rFonts w:ascii="Times New Roman" w:hAnsi="Times New Roman"/>
                <w:b/>
                <w:color w:val="000000" w:themeColor="text1"/>
                <w:sz w:val="28"/>
                <w:szCs w:val="28"/>
                <w:lang w:val="uk-UA"/>
              </w:rPr>
            </w:pPr>
            <w:r w:rsidRPr="0013566A">
              <w:rPr>
                <w:rFonts w:ascii="Times New Roman" w:hAnsi="Times New Roman"/>
                <w:b/>
                <w:color w:val="000000" w:themeColor="text1"/>
                <w:sz w:val="28"/>
                <w:szCs w:val="28"/>
                <w:lang w:val="uk-UA"/>
              </w:rPr>
              <w:t>огляду</w:t>
            </w:r>
          </w:p>
        </w:tc>
      </w:tr>
      <w:tr w:rsidR="0013566A" w14:paraId="38333144" w14:textId="77777777" w:rsidTr="0013566A">
        <w:tc>
          <w:tcPr>
            <w:tcW w:w="534" w:type="dxa"/>
          </w:tcPr>
          <w:p w14:paraId="1B1085F4" w14:textId="2078D68E" w:rsidR="0013566A" w:rsidRPr="0013566A" w:rsidRDefault="0013566A" w:rsidP="0013566A">
            <w:pPr>
              <w:spacing w:after="0" w:line="240" w:lineRule="auto"/>
              <w:jc w:val="center"/>
              <w:rPr>
                <w:rFonts w:ascii="Times New Roman" w:hAnsi="Times New Roman"/>
                <w:color w:val="000000" w:themeColor="text1"/>
                <w:sz w:val="28"/>
                <w:szCs w:val="28"/>
                <w:lang w:val="uk-UA"/>
              </w:rPr>
            </w:pPr>
            <w:r w:rsidRPr="0013566A">
              <w:rPr>
                <w:rFonts w:ascii="Times New Roman" w:hAnsi="Times New Roman"/>
                <w:color w:val="000000" w:themeColor="text1"/>
                <w:sz w:val="28"/>
                <w:szCs w:val="28"/>
                <w:lang w:val="uk-UA"/>
              </w:rPr>
              <w:t>1</w:t>
            </w:r>
          </w:p>
        </w:tc>
        <w:tc>
          <w:tcPr>
            <w:tcW w:w="5846" w:type="dxa"/>
          </w:tcPr>
          <w:p w14:paraId="63EFA5AC" w14:textId="2AEA3A08" w:rsidR="0013566A" w:rsidRPr="0013566A" w:rsidRDefault="0013566A" w:rsidP="0013566A">
            <w:pPr>
              <w:spacing w:after="0" w:line="240" w:lineRule="auto"/>
              <w:rPr>
                <w:rFonts w:ascii="Times New Roman" w:hAnsi="Times New Roman"/>
                <w:color w:val="000000" w:themeColor="text1"/>
                <w:sz w:val="28"/>
                <w:szCs w:val="28"/>
                <w:lang w:val="uk-UA"/>
              </w:rPr>
            </w:pPr>
            <w:proofErr w:type="spellStart"/>
            <w:r w:rsidRPr="0013566A">
              <w:rPr>
                <w:rFonts w:ascii="Times New Roman" w:hAnsi="Times New Roman"/>
                <w:color w:val="000000" w:themeColor="text1"/>
                <w:sz w:val="28"/>
                <w:szCs w:val="28"/>
                <w:lang w:val="uk-UA"/>
              </w:rPr>
              <w:t>Шебелинська</w:t>
            </w:r>
            <w:proofErr w:type="spellEnd"/>
            <w:r w:rsidRPr="0013566A">
              <w:rPr>
                <w:rFonts w:ascii="Times New Roman" w:hAnsi="Times New Roman"/>
                <w:color w:val="000000" w:themeColor="text1"/>
                <w:sz w:val="28"/>
                <w:szCs w:val="28"/>
                <w:lang w:val="uk-UA"/>
              </w:rPr>
              <w:t xml:space="preserve"> г</w:t>
            </w:r>
            <w:r>
              <w:rPr>
                <w:rFonts w:ascii="Times New Roman" w:hAnsi="Times New Roman"/>
                <w:color w:val="000000" w:themeColor="text1"/>
                <w:sz w:val="28"/>
                <w:szCs w:val="28"/>
                <w:lang w:val="uk-UA"/>
              </w:rPr>
              <w:t>і</w:t>
            </w:r>
            <w:r w:rsidRPr="0013566A">
              <w:rPr>
                <w:rFonts w:ascii="Times New Roman" w:hAnsi="Times New Roman"/>
                <w:color w:val="000000" w:themeColor="text1"/>
                <w:sz w:val="28"/>
                <w:szCs w:val="28"/>
                <w:lang w:val="uk-UA"/>
              </w:rPr>
              <w:t>мназія</w:t>
            </w:r>
          </w:p>
        </w:tc>
        <w:tc>
          <w:tcPr>
            <w:tcW w:w="3191" w:type="dxa"/>
            <w:vMerge w:val="restart"/>
          </w:tcPr>
          <w:p w14:paraId="7BB3B4FC" w14:textId="4328588D" w:rsidR="0013566A" w:rsidRPr="0013566A" w:rsidRDefault="0013566A" w:rsidP="0013566A">
            <w:pPr>
              <w:spacing w:after="0" w:line="240" w:lineRule="auto"/>
              <w:jc w:val="center"/>
              <w:rPr>
                <w:rFonts w:ascii="Times New Roman" w:hAnsi="Times New Roman"/>
                <w:color w:val="000000" w:themeColor="text1"/>
                <w:sz w:val="28"/>
                <w:szCs w:val="28"/>
                <w:lang w:val="uk-UA"/>
              </w:rPr>
            </w:pPr>
            <w:r w:rsidRPr="0013566A">
              <w:rPr>
                <w:rFonts w:ascii="Times New Roman" w:hAnsi="Times New Roman"/>
                <w:color w:val="000000" w:themeColor="text1"/>
                <w:sz w:val="28"/>
                <w:szCs w:val="28"/>
                <w:lang w:val="uk-UA"/>
              </w:rPr>
              <w:t>08.08.2023</w:t>
            </w:r>
          </w:p>
        </w:tc>
      </w:tr>
      <w:tr w:rsidR="0013566A" w14:paraId="3F797AB7" w14:textId="77777777" w:rsidTr="0013566A">
        <w:tc>
          <w:tcPr>
            <w:tcW w:w="534" w:type="dxa"/>
          </w:tcPr>
          <w:p w14:paraId="1EF5D226" w14:textId="4FA969EA" w:rsidR="0013566A" w:rsidRPr="0013566A" w:rsidRDefault="0013566A" w:rsidP="0013566A">
            <w:pPr>
              <w:spacing w:after="0" w:line="240" w:lineRule="auto"/>
              <w:jc w:val="center"/>
              <w:rPr>
                <w:rFonts w:ascii="Times New Roman" w:hAnsi="Times New Roman"/>
                <w:color w:val="000000" w:themeColor="text1"/>
                <w:sz w:val="28"/>
                <w:szCs w:val="28"/>
                <w:lang w:val="uk-UA"/>
              </w:rPr>
            </w:pPr>
            <w:r w:rsidRPr="0013566A">
              <w:rPr>
                <w:rFonts w:ascii="Times New Roman" w:hAnsi="Times New Roman"/>
                <w:color w:val="000000" w:themeColor="text1"/>
                <w:sz w:val="28"/>
                <w:szCs w:val="28"/>
                <w:lang w:val="uk-UA"/>
              </w:rPr>
              <w:t>2</w:t>
            </w:r>
          </w:p>
        </w:tc>
        <w:tc>
          <w:tcPr>
            <w:tcW w:w="5846" w:type="dxa"/>
          </w:tcPr>
          <w:p w14:paraId="578BCA7A" w14:textId="44B1AE81" w:rsidR="0013566A" w:rsidRPr="0013566A" w:rsidRDefault="0013566A" w:rsidP="0013566A">
            <w:pPr>
              <w:spacing w:after="0" w:line="240" w:lineRule="auto"/>
              <w:rPr>
                <w:rFonts w:ascii="Times New Roman" w:hAnsi="Times New Roman"/>
                <w:color w:val="000000" w:themeColor="text1"/>
                <w:sz w:val="28"/>
                <w:szCs w:val="28"/>
                <w:lang w:val="uk-UA"/>
              </w:rPr>
            </w:pPr>
            <w:proofErr w:type="spellStart"/>
            <w:r w:rsidRPr="0013566A">
              <w:rPr>
                <w:rFonts w:ascii="Times New Roman" w:hAnsi="Times New Roman"/>
                <w:color w:val="000000" w:themeColor="text1"/>
                <w:sz w:val="28"/>
                <w:szCs w:val="28"/>
                <w:lang w:val="uk-UA"/>
              </w:rPr>
              <w:t>П’ятигірський</w:t>
            </w:r>
            <w:proofErr w:type="spellEnd"/>
            <w:r w:rsidRPr="0013566A">
              <w:rPr>
                <w:rFonts w:ascii="Times New Roman" w:hAnsi="Times New Roman"/>
                <w:color w:val="000000" w:themeColor="text1"/>
                <w:sz w:val="28"/>
                <w:szCs w:val="28"/>
                <w:lang w:val="uk-UA"/>
              </w:rPr>
              <w:t xml:space="preserve"> ліцей</w:t>
            </w:r>
          </w:p>
        </w:tc>
        <w:tc>
          <w:tcPr>
            <w:tcW w:w="3191" w:type="dxa"/>
            <w:vMerge/>
          </w:tcPr>
          <w:p w14:paraId="28E39FE2" w14:textId="77777777" w:rsidR="0013566A" w:rsidRDefault="0013566A" w:rsidP="0013566A">
            <w:pPr>
              <w:spacing w:after="0" w:line="240" w:lineRule="auto"/>
              <w:jc w:val="center"/>
              <w:rPr>
                <w:rFonts w:ascii="Times New Roman" w:hAnsi="Times New Roman"/>
                <w:b/>
                <w:color w:val="000000" w:themeColor="text1"/>
                <w:sz w:val="28"/>
                <w:szCs w:val="28"/>
                <w:lang w:val="uk-UA"/>
              </w:rPr>
            </w:pPr>
          </w:p>
        </w:tc>
      </w:tr>
      <w:tr w:rsidR="0013566A" w14:paraId="2DB61E6C" w14:textId="77777777" w:rsidTr="0013566A">
        <w:tc>
          <w:tcPr>
            <w:tcW w:w="534" w:type="dxa"/>
          </w:tcPr>
          <w:p w14:paraId="3265A19D" w14:textId="63BAA7A0" w:rsidR="0013566A" w:rsidRPr="0013566A" w:rsidRDefault="0013566A" w:rsidP="0013566A">
            <w:pPr>
              <w:spacing w:after="0" w:line="240" w:lineRule="auto"/>
              <w:jc w:val="center"/>
              <w:rPr>
                <w:rFonts w:ascii="Times New Roman" w:hAnsi="Times New Roman"/>
                <w:color w:val="000000" w:themeColor="text1"/>
                <w:sz w:val="28"/>
                <w:szCs w:val="28"/>
                <w:lang w:val="uk-UA"/>
              </w:rPr>
            </w:pPr>
            <w:r w:rsidRPr="0013566A">
              <w:rPr>
                <w:rFonts w:ascii="Times New Roman" w:hAnsi="Times New Roman"/>
                <w:color w:val="000000" w:themeColor="text1"/>
                <w:sz w:val="28"/>
                <w:szCs w:val="28"/>
                <w:lang w:val="uk-UA"/>
              </w:rPr>
              <w:t>3</w:t>
            </w:r>
          </w:p>
        </w:tc>
        <w:tc>
          <w:tcPr>
            <w:tcW w:w="5846" w:type="dxa"/>
          </w:tcPr>
          <w:p w14:paraId="0CB58F41" w14:textId="7F22BB0B" w:rsidR="0013566A" w:rsidRPr="0013566A" w:rsidRDefault="0013566A" w:rsidP="0013566A">
            <w:pPr>
              <w:spacing w:after="0" w:line="240" w:lineRule="auto"/>
              <w:rPr>
                <w:rFonts w:ascii="Times New Roman" w:hAnsi="Times New Roman"/>
                <w:color w:val="000000" w:themeColor="text1"/>
                <w:sz w:val="28"/>
                <w:szCs w:val="28"/>
                <w:lang w:val="uk-UA"/>
              </w:rPr>
            </w:pPr>
            <w:proofErr w:type="spellStart"/>
            <w:r w:rsidRPr="0013566A">
              <w:rPr>
                <w:rFonts w:ascii="Times New Roman" w:hAnsi="Times New Roman"/>
                <w:color w:val="000000" w:themeColor="text1"/>
                <w:sz w:val="28"/>
                <w:szCs w:val="28"/>
                <w:lang w:val="uk-UA"/>
              </w:rPr>
              <w:t>П’ятигірський</w:t>
            </w:r>
            <w:proofErr w:type="spellEnd"/>
            <w:r w:rsidRPr="0013566A">
              <w:rPr>
                <w:rFonts w:ascii="Times New Roman" w:hAnsi="Times New Roman"/>
                <w:color w:val="000000" w:themeColor="text1"/>
                <w:sz w:val="28"/>
                <w:szCs w:val="28"/>
                <w:lang w:val="uk-UA"/>
              </w:rPr>
              <w:t xml:space="preserve"> заклад дошкільної освіти</w:t>
            </w:r>
          </w:p>
          <w:p w14:paraId="7FF5C36C" w14:textId="2C4564B1" w:rsidR="0013566A" w:rsidRPr="0013566A" w:rsidRDefault="0013566A" w:rsidP="0013566A">
            <w:pPr>
              <w:spacing w:after="0" w:line="240" w:lineRule="auto"/>
              <w:rPr>
                <w:rFonts w:ascii="Times New Roman" w:hAnsi="Times New Roman"/>
                <w:color w:val="000000" w:themeColor="text1"/>
                <w:sz w:val="28"/>
                <w:szCs w:val="28"/>
                <w:lang w:val="uk-UA"/>
              </w:rPr>
            </w:pPr>
            <w:r w:rsidRPr="0013566A">
              <w:rPr>
                <w:rFonts w:ascii="Times New Roman" w:hAnsi="Times New Roman"/>
                <w:color w:val="000000" w:themeColor="text1"/>
                <w:sz w:val="28"/>
                <w:szCs w:val="28"/>
                <w:lang w:val="uk-UA"/>
              </w:rPr>
              <w:t>( ясла- садок)</w:t>
            </w:r>
          </w:p>
        </w:tc>
        <w:tc>
          <w:tcPr>
            <w:tcW w:w="3191" w:type="dxa"/>
            <w:vMerge/>
          </w:tcPr>
          <w:p w14:paraId="1256F9B4" w14:textId="77777777" w:rsidR="0013566A" w:rsidRDefault="0013566A" w:rsidP="0013566A">
            <w:pPr>
              <w:spacing w:after="0" w:line="240" w:lineRule="auto"/>
              <w:jc w:val="center"/>
              <w:rPr>
                <w:rFonts w:ascii="Times New Roman" w:hAnsi="Times New Roman"/>
                <w:b/>
                <w:color w:val="000000" w:themeColor="text1"/>
                <w:sz w:val="28"/>
                <w:szCs w:val="28"/>
                <w:lang w:val="uk-UA"/>
              </w:rPr>
            </w:pPr>
          </w:p>
        </w:tc>
      </w:tr>
      <w:tr w:rsidR="0013566A" w14:paraId="037F941F" w14:textId="77777777" w:rsidTr="0013566A">
        <w:tc>
          <w:tcPr>
            <w:tcW w:w="534" w:type="dxa"/>
          </w:tcPr>
          <w:p w14:paraId="3EB9D945" w14:textId="0ABD8D47" w:rsidR="0013566A" w:rsidRPr="0013566A" w:rsidRDefault="0013566A" w:rsidP="0013566A">
            <w:pPr>
              <w:spacing w:after="0" w:line="240" w:lineRule="auto"/>
              <w:jc w:val="center"/>
              <w:rPr>
                <w:rFonts w:ascii="Times New Roman" w:hAnsi="Times New Roman"/>
                <w:color w:val="000000" w:themeColor="text1"/>
                <w:sz w:val="28"/>
                <w:szCs w:val="28"/>
                <w:lang w:val="uk-UA"/>
              </w:rPr>
            </w:pPr>
            <w:r w:rsidRPr="0013566A">
              <w:rPr>
                <w:rFonts w:ascii="Times New Roman" w:hAnsi="Times New Roman"/>
                <w:color w:val="000000" w:themeColor="text1"/>
                <w:sz w:val="28"/>
                <w:szCs w:val="28"/>
                <w:lang w:val="uk-UA"/>
              </w:rPr>
              <w:t>4</w:t>
            </w:r>
          </w:p>
        </w:tc>
        <w:tc>
          <w:tcPr>
            <w:tcW w:w="5846" w:type="dxa"/>
          </w:tcPr>
          <w:p w14:paraId="7AD10334" w14:textId="79B85FF2" w:rsidR="0013566A" w:rsidRPr="0013566A" w:rsidRDefault="0013566A" w:rsidP="0013566A">
            <w:pPr>
              <w:spacing w:after="0" w:line="240" w:lineRule="auto"/>
              <w:rPr>
                <w:rFonts w:ascii="Times New Roman" w:hAnsi="Times New Roman"/>
                <w:color w:val="000000" w:themeColor="text1"/>
                <w:sz w:val="28"/>
                <w:szCs w:val="28"/>
                <w:lang w:val="uk-UA"/>
              </w:rPr>
            </w:pPr>
            <w:r w:rsidRPr="0013566A">
              <w:rPr>
                <w:rFonts w:ascii="Times New Roman" w:hAnsi="Times New Roman"/>
                <w:color w:val="000000" w:themeColor="text1"/>
                <w:sz w:val="28"/>
                <w:szCs w:val="28"/>
                <w:lang w:val="uk-UA"/>
              </w:rPr>
              <w:t>Андріївський ліцей №1</w:t>
            </w:r>
          </w:p>
        </w:tc>
        <w:tc>
          <w:tcPr>
            <w:tcW w:w="3191" w:type="dxa"/>
            <w:vMerge w:val="restart"/>
          </w:tcPr>
          <w:p w14:paraId="3F74EB9C" w14:textId="01754616" w:rsidR="0013566A" w:rsidRDefault="0013566A" w:rsidP="0013566A">
            <w:pPr>
              <w:spacing w:after="0" w:line="240" w:lineRule="auto"/>
              <w:jc w:val="center"/>
              <w:rPr>
                <w:rFonts w:ascii="Times New Roman" w:hAnsi="Times New Roman"/>
                <w:b/>
                <w:color w:val="000000" w:themeColor="text1"/>
                <w:sz w:val="28"/>
                <w:szCs w:val="28"/>
                <w:lang w:val="uk-UA"/>
              </w:rPr>
            </w:pPr>
            <w:r w:rsidRPr="0013566A">
              <w:rPr>
                <w:rFonts w:ascii="Times New Roman" w:hAnsi="Times New Roman"/>
                <w:color w:val="000000" w:themeColor="text1"/>
                <w:sz w:val="28"/>
                <w:szCs w:val="28"/>
                <w:lang w:val="uk-UA"/>
              </w:rPr>
              <w:t>0</w:t>
            </w:r>
            <w:r>
              <w:rPr>
                <w:rFonts w:ascii="Times New Roman" w:hAnsi="Times New Roman"/>
                <w:color w:val="000000" w:themeColor="text1"/>
                <w:sz w:val="28"/>
                <w:szCs w:val="28"/>
                <w:lang w:val="uk-UA"/>
              </w:rPr>
              <w:t>9</w:t>
            </w:r>
            <w:r w:rsidRPr="0013566A">
              <w:rPr>
                <w:rFonts w:ascii="Times New Roman" w:hAnsi="Times New Roman"/>
                <w:color w:val="000000" w:themeColor="text1"/>
                <w:sz w:val="28"/>
                <w:szCs w:val="28"/>
                <w:lang w:val="uk-UA"/>
              </w:rPr>
              <w:t>.08.2023</w:t>
            </w:r>
          </w:p>
        </w:tc>
      </w:tr>
      <w:tr w:rsidR="0013566A" w14:paraId="2EE7C515" w14:textId="77777777" w:rsidTr="0013566A">
        <w:tc>
          <w:tcPr>
            <w:tcW w:w="534" w:type="dxa"/>
          </w:tcPr>
          <w:p w14:paraId="50621193" w14:textId="24E1A2B4" w:rsidR="0013566A" w:rsidRPr="0013566A" w:rsidRDefault="0013566A" w:rsidP="0013566A">
            <w:pPr>
              <w:spacing w:after="0" w:line="240" w:lineRule="auto"/>
              <w:jc w:val="center"/>
              <w:rPr>
                <w:rFonts w:ascii="Times New Roman" w:hAnsi="Times New Roman"/>
                <w:color w:val="000000" w:themeColor="text1"/>
                <w:sz w:val="28"/>
                <w:szCs w:val="28"/>
                <w:lang w:val="uk-UA"/>
              </w:rPr>
            </w:pPr>
            <w:r w:rsidRPr="0013566A">
              <w:rPr>
                <w:rFonts w:ascii="Times New Roman" w:hAnsi="Times New Roman"/>
                <w:color w:val="000000" w:themeColor="text1"/>
                <w:sz w:val="28"/>
                <w:szCs w:val="28"/>
                <w:lang w:val="uk-UA"/>
              </w:rPr>
              <w:t>5</w:t>
            </w:r>
          </w:p>
        </w:tc>
        <w:tc>
          <w:tcPr>
            <w:tcW w:w="5846" w:type="dxa"/>
          </w:tcPr>
          <w:p w14:paraId="5D49039A" w14:textId="0516DFEF" w:rsidR="0013566A" w:rsidRPr="0013566A" w:rsidRDefault="0013566A" w:rsidP="0013566A">
            <w:pPr>
              <w:spacing w:after="0" w:line="240" w:lineRule="auto"/>
              <w:jc w:val="both"/>
              <w:rPr>
                <w:rFonts w:ascii="Times New Roman" w:hAnsi="Times New Roman"/>
                <w:color w:val="000000" w:themeColor="text1"/>
                <w:sz w:val="28"/>
                <w:szCs w:val="28"/>
                <w:lang w:val="uk-UA"/>
              </w:rPr>
            </w:pPr>
            <w:r w:rsidRPr="0013566A">
              <w:rPr>
                <w:rFonts w:ascii="Times New Roman" w:hAnsi="Times New Roman"/>
                <w:color w:val="000000" w:themeColor="text1"/>
                <w:sz w:val="28"/>
                <w:szCs w:val="28"/>
                <w:lang w:val="uk-UA"/>
              </w:rPr>
              <w:t>Андріївський заклад дошкільної освіти                         ( ясла- садок)</w:t>
            </w:r>
          </w:p>
        </w:tc>
        <w:tc>
          <w:tcPr>
            <w:tcW w:w="3191" w:type="dxa"/>
            <w:vMerge/>
          </w:tcPr>
          <w:p w14:paraId="551C048F" w14:textId="77777777" w:rsidR="0013566A" w:rsidRDefault="0013566A" w:rsidP="0013566A">
            <w:pPr>
              <w:spacing w:after="0" w:line="240" w:lineRule="auto"/>
              <w:jc w:val="center"/>
              <w:rPr>
                <w:rFonts w:ascii="Times New Roman" w:hAnsi="Times New Roman"/>
                <w:b/>
                <w:color w:val="000000" w:themeColor="text1"/>
                <w:sz w:val="28"/>
                <w:szCs w:val="28"/>
                <w:lang w:val="uk-UA"/>
              </w:rPr>
            </w:pPr>
          </w:p>
        </w:tc>
      </w:tr>
      <w:tr w:rsidR="0013566A" w14:paraId="2C3B365E" w14:textId="77777777" w:rsidTr="0013566A">
        <w:tc>
          <w:tcPr>
            <w:tcW w:w="534" w:type="dxa"/>
          </w:tcPr>
          <w:p w14:paraId="0C807606" w14:textId="7F2B98EC" w:rsidR="0013566A" w:rsidRPr="0013566A" w:rsidRDefault="0013566A" w:rsidP="0013566A">
            <w:pPr>
              <w:spacing w:after="0" w:line="240" w:lineRule="auto"/>
              <w:jc w:val="center"/>
              <w:rPr>
                <w:rFonts w:ascii="Times New Roman" w:hAnsi="Times New Roman"/>
                <w:color w:val="000000" w:themeColor="text1"/>
                <w:sz w:val="28"/>
                <w:szCs w:val="28"/>
                <w:lang w:val="uk-UA"/>
              </w:rPr>
            </w:pPr>
            <w:r w:rsidRPr="0013566A">
              <w:rPr>
                <w:rFonts w:ascii="Times New Roman" w:hAnsi="Times New Roman"/>
                <w:color w:val="000000" w:themeColor="text1"/>
                <w:sz w:val="28"/>
                <w:szCs w:val="28"/>
                <w:lang w:val="uk-UA"/>
              </w:rPr>
              <w:t>6</w:t>
            </w:r>
          </w:p>
        </w:tc>
        <w:tc>
          <w:tcPr>
            <w:tcW w:w="5846" w:type="dxa"/>
          </w:tcPr>
          <w:p w14:paraId="373C6AEB" w14:textId="09C27159" w:rsidR="0013566A" w:rsidRPr="0013566A" w:rsidRDefault="0013566A" w:rsidP="0013566A">
            <w:pPr>
              <w:spacing w:after="0" w:line="240" w:lineRule="auto"/>
              <w:rPr>
                <w:rFonts w:ascii="Times New Roman" w:hAnsi="Times New Roman"/>
                <w:color w:val="000000" w:themeColor="text1"/>
                <w:sz w:val="28"/>
                <w:szCs w:val="28"/>
                <w:lang w:val="uk-UA"/>
              </w:rPr>
            </w:pPr>
            <w:r w:rsidRPr="0013566A">
              <w:rPr>
                <w:rFonts w:ascii="Times New Roman" w:hAnsi="Times New Roman"/>
                <w:color w:val="000000" w:themeColor="text1"/>
                <w:sz w:val="28"/>
                <w:szCs w:val="28"/>
                <w:lang w:val="uk-UA"/>
              </w:rPr>
              <w:t>Андріївський ліцей №2</w:t>
            </w:r>
          </w:p>
        </w:tc>
        <w:tc>
          <w:tcPr>
            <w:tcW w:w="3191" w:type="dxa"/>
            <w:vMerge/>
          </w:tcPr>
          <w:p w14:paraId="23DE8FB1" w14:textId="77777777" w:rsidR="0013566A" w:rsidRDefault="0013566A" w:rsidP="0013566A">
            <w:pPr>
              <w:spacing w:after="0" w:line="240" w:lineRule="auto"/>
              <w:jc w:val="center"/>
              <w:rPr>
                <w:rFonts w:ascii="Times New Roman" w:hAnsi="Times New Roman"/>
                <w:b/>
                <w:color w:val="000000" w:themeColor="text1"/>
                <w:sz w:val="28"/>
                <w:szCs w:val="28"/>
                <w:lang w:val="uk-UA"/>
              </w:rPr>
            </w:pPr>
          </w:p>
        </w:tc>
      </w:tr>
      <w:tr w:rsidR="0013566A" w14:paraId="00767D45" w14:textId="77777777" w:rsidTr="0013566A">
        <w:tc>
          <w:tcPr>
            <w:tcW w:w="534" w:type="dxa"/>
          </w:tcPr>
          <w:p w14:paraId="76A18F68" w14:textId="46968527" w:rsidR="0013566A" w:rsidRPr="0013566A" w:rsidRDefault="0013566A" w:rsidP="0013566A">
            <w:pPr>
              <w:spacing w:after="0" w:line="240" w:lineRule="auto"/>
              <w:jc w:val="center"/>
              <w:rPr>
                <w:rFonts w:ascii="Times New Roman" w:hAnsi="Times New Roman"/>
                <w:color w:val="000000" w:themeColor="text1"/>
                <w:sz w:val="28"/>
                <w:szCs w:val="28"/>
                <w:lang w:val="uk-UA"/>
              </w:rPr>
            </w:pPr>
            <w:r w:rsidRPr="0013566A">
              <w:rPr>
                <w:rFonts w:ascii="Times New Roman" w:hAnsi="Times New Roman"/>
                <w:color w:val="000000" w:themeColor="text1"/>
                <w:sz w:val="28"/>
                <w:szCs w:val="28"/>
                <w:lang w:val="uk-UA"/>
              </w:rPr>
              <w:t>7</w:t>
            </w:r>
          </w:p>
        </w:tc>
        <w:tc>
          <w:tcPr>
            <w:tcW w:w="5846" w:type="dxa"/>
          </w:tcPr>
          <w:p w14:paraId="2F079220" w14:textId="59E8F405" w:rsidR="0013566A" w:rsidRPr="0013566A" w:rsidRDefault="0013566A" w:rsidP="0013566A">
            <w:pPr>
              <w:spacing w:after="0" w:line="240" w:lineRule="auto"/>
              <w:rPr>
                <w:rFonts w:ascii="Times New Roman" w:hAnsi="Times New Roman"/>
                <w:color w:val="000000" w:themeColor="text1"/>
                <w:sz w:val="28"/>
                <w:szCs w:val="28"/>
                <w:lang w:val="uk-UA"/>
              </w:rPr>
            </w:pPr>
            <w:proofErr w:type="spellStart"/>
            <w:r w:rsidRPr="0013566A">
              <w:rPr>
                <w:rFonts w:ascii="Times New Roman" w:hAnsi="Times New Roman"/>
                <w:color w:val="000000" w:themeColor="text1"/>
                <w:sz w:val="28"/>
                <w:szCs w:val="28"/>
                <w:lang w:val="uk-UA"/>
              </w:rPr>
              <w:t>Пришибський</w:t>
            </w:r>
            <w:proofErr w:type="spellEnd"/>
            <w:r w:rsidRPr="0013566A">
              <w:rPr>
                <w:rFonts w:ascii="Times New Roman" w:hAnsi="Times New Roman"/>
                <w:color w:val="000000" w:themeColor="text1"/>
                <w:sz w:val="28"/>
                <w:szCs w:val="28"/>
                <w:lang w:val="uk-UA"/>
              </w:rPr>
              <w:t xml:space="preserve"> ліцей</w:t>
            </w:r>
          </w:p>
        </w:tc>
        <w:tc>
          <w:tcPr>
            <w:tcW w:w="3191" w:type="dxa"/>
            <w:vMerge/>
          </w:tcPr>
          <w:p w14:paraId="507DAD84" w14:textId="77777777" w:rsidR="0013566A" w:rsidRDefault="0013566A" w:rsidP="0013566A">
            <w:pPr>
              <w:spacing w:after="0" w:line="240" w:lineRule="auto"/>
              <w:jc w:val="center"/>
              <w:rPr>
                <w:rFonts w:ascii="Times New Roman" w:hAnsi="Times New Roman"/>
                <w:b/>
                <w:color w:val="000000" w:themeColor="text1"/>
                <w:sz w:val="28"/>
                <w:szCs w:val="28"/>
                <w:lang w:val="uk-UA"/>
              </w:rPr>
            </w:pPr>
          </w:p>
        </w:tc>
      </w:tr>
      <w:tr w:rsidR="0013566A" w14:paraId="55394BAD" w14:textId="77777777" w:rsidTr="0013566A">
        <w:tc>
          <w:tcPr>
            <w:tcW w:w="534" w:type="dxa"/>
          </w:tcPr>
          <w:p w14:paraId="44282542" w14:textId="121901F2" w:rsidR="0013566A" w:rsidRPr="0013566A" w:rsidRDefault="0013566A" w:rsidP="0013566A">
            <w:pPr>
              <w:spacing w:after="0" w:line="240" w:lineRule="auto"/>
              <w:jc w:val="center"/>
              <w:rPr>
                <w:rFonts w:ascii="Times New Roman" w:hAnsi="Times New Roman"/>
                <w:color w:val="000000" w:themeColor="text1"/>
                <w:sz w:val="28"/>
                <w:szCs w:val="28"/>
                <w:lang w:val="uk-UA"/>
              </w:rPr>
            </w:pPr>
            <w:r w:rsidRPr="0013566A">
              <w:rPr>
                <w:rFonts w:ascii="Times New Roman" w:hAnsi="Times New Roman"/>
                <w:color w:val="000000" w:themeColor="text1"/>
                <w:sz w:val="28"/>
                <w:szCs w:val="28"/>
                <w:lang w:val="uk-UA"/>
              </w:rPr>
              <w:t>8</w:t>
            </w:r>
          </w:p>
        </w:tc>
        <w:tc>
          <w:tcPr>
            <w:tcW w:w="5846" w:type="dxa"/>
          </w:tcPr>
          <w:p w14:paraId="532A3063" w14:textId="10788A10" w:rsidR="0013566A" w:rsidRPr="0013566A" w:rsidRDefault="0013566A" w:rsidP="0013566A">
            <w:pPr>
              <w:spacing w:after="0" w:line="240" w:lineRule="auto"/>
              <w:rPr>
                <w:rFonts w:ascii="Times New Roman" w:hAnsi="Times New Roman"/>
                <w:color w:val="000000" w:themeColor="text1"/>
                <w:sz w:val="28"/>
                <w:szCs w:val="28"/>
                <w:lang w:val="uk-UA"/>
              </w:rPr>
            </w:pPr>
            <w:r w:rsidRPr="0013566A">
              <w:rPr>
                <w:rFonts w:ascii="Times New Roman" w:hAnsi="Times New Roman"/>
                <w:color w:val="000000" w:themeColor="text1"/>
                <w:sz w:val="28"/>
                <w:szCs w:val="28"/>
                <w:lang w:val="uk-UA"/>
              </w:rPr>
              <w:t>Донецький ліцей №1</w:t>
            </w:r>
          </w:p>
        </w:tc>
        <w:tc>
          <w:tcPr>
            <w:tcW w:w="3191" w:type="dxa"/>
            <w:vMerge w:val="restart"/>
          </w:tcPr>
          <w:p w14:paraId="148F36E2" w14:textId="41551E40" w:rsidR="0013566A" w:rsidRDefault="0013566A" w:rsidP="0013566A">
            <w:pPr>
              <w:spacing w:after="0" w:line="240" w:lineRule="auto"/>
              <w:jc w:val="center"/>
              <w:rPr>
                <w:rFonts w:ascii="Times New Roman" w:hAnsi="Times New Roman"/>
                <w:b/>
                <w:color w:val="000000" w:themeColor="text1"/>
                <w:sz w:val="28"/>
                <w:szCs w:val="28"/>
                <w:lang w:val="uk-UA"/>
              </w:rPr>
            </w:pPr>
            <w:r>
              <w:rPr>
                <w:rFonts w:ascii="Times New Roman" w:hAnsi="Times New Roman"/>
                <w:color w:val="000000" w:themeColor="text1"/>
                <w:sz w:val="28"/>
                <w:szCs w:val="28"/>
                <w:lang w:val="uk-UA"/>
              </w:rPr>
              <w:t>10</w:t>
            </w:r>
            <w:r w:rsidRPr="0013566A">
              <w:rPr>
                <w:rFonts w:ascii="Times New Roman" w:hAnsi="Times New Roman"/>
                <w:color w:val="000000" w:themeColor="text1"/>
                <w:sz w:val="28"/>
                <w:szCs w:val="28"/>
                <w:lang w:val="uk-UA"/>
              </w:rPr>
              <w:t>.08.2023</w:t>
            </w:r>
          </w:p>
        </w:tc>
      </w:tr>
      <w:tr w:rsidR="0013566A" w14:paraId="6DAF2EB0" w14:textId="77777777" w:rsidTr="0013566A">
        <w:tc>
          <w:tcPr>
            <w:tcW w:w="534" w:type="dxa"/>
          </w:tcPr>
          <w:p w14:paraId="3AA1B2F0" w14:textId="749EF65E" w:rsidR="0013566A" w:rsidRPr="0013566A" w:rsidRDefault="0013566A" w:rsidP="0013566A">
            <w:pPr>
              <w:spacing w:after="0" w:line="240" w:lineRule="auto"/>
              <w:jc w:val="center"/>
              <w:rPr>
                <w:rFonts w:ascii="Times New Roman" w:hAnsi="Times New Roman"/>
                <w:color w:val="000000" w:themeColor="text1"/>
                <w:sz w:val="28"/>
                <w:szCs w:val="28"/>
                <w:lang w:val="uk-UA"/>
              </w:rPr>
            </w:pPr>
            <w:r w:rsidRPr="0013566A">
              <w:rPr>
                <w:rFonts w:ascii="Times New Roman" w:hAnsi="Times New Roman"/>
                <w:color w:val="000000" w:themeColor="text1"/>
                <w:sz w:val="28"/>
                <w:szCs w:val="28"/>
                <w:lang w:val="uk-UA"/>
              </w:rPr>
              <w:t>9</w:t>
            </w:r>
          </w:p>
        </w:tc>
        <w:tc>
          <w:tcPr>
            <w:tcW w:w="5846" w:type="dxa"/>
          </w:tcPr>
          <w:p w14:paraId="685A679E" w14:textId="2B124F36" w:rsidR="0013566A" w:rsidRDefault="0013566A" w:rsidP="0013566A">
            <w:pPr>
              <w:spacing w:after="0" w:line="240" w:lineRule="auto"/>
              <w:rPr>
                <w:rFonts w:ascii="Times New Roman" w:hAnsi="Times New Roman"/>
                <w:b/>
                <w:color w:val="000000" w:themeColor="text1"/>
                <w:sz w:val="28"/>
                <w:szCs w:val="28"/>
                <w:lang w:val="uk-UA"/>
              </w:rPr>
            </w:pPr>
            <w:r>
              <w:rPr>
                <w:rFonts w:ascii="Times New Roman" w:hAnsi="Times New Roman"/>
                <w:color w:val="000000" w:themeColor="text1"/>
                <w:sz w:val="28"/>
                <w:szCs w:val="28"/>
                <w:lang w:val="uk-UA"/>
              </w:rPr>
              <w:t>Донецький</w:t>
            </w:r>
            <w:r w:rsidRPr="0013566A">
              <w:rPr>
                <w:rFonts w:ascii="Times New Roman" w:hAnsi="Times New Roman"/>
                <w:color w:val="000000" w:themeColor="text1"/>
                <w:sz w:val="28"/>
                <w:szCs w:val="28"/>
                <w:lang w:val="uk-UA"/>
              </w:rPr>
              <w:t xml:space="preserve"> заклад дошкільної освіти                         ( ясла- садок)</w:t>
            </w:r>
            <w:r>
              <w:rPr>
                <w:rFonts w:ascii="Times New Roman" w:hAnsi="Times New Roman"/>
                <w:color w:val="000000" w:themeColor="text1"/>
                <w:sz w:val="28"/>
                <w:szCs w:val="28"/>
                <w:lang w:val="uk-UA"/>
              </w:rPr>
              <w:t xml:space="preserve"> №1</w:t>
            </w:r>
          </w:p>
        </w:tc>
        <w:tc>
          <w:tcPr>
            <w:tcW w:w="3191" w:type="dxa"/>
            <w:vMerge/>
          </w:tcPr>
          <w:p w14:paraId="6F460EB5" w14:textId="77777777" w:rsidR="0013566A" w:rsidRDefault="0013566A" w:rsidP="0013566A">
            <w:pPr>
              <w:spacing w:after="0" w:line="240" w:lineRule="auto"/>
              <w:jc w:val="center"/>
              <w:rPr>
                <w:rFonts w:ascii="Times New Roman" w:hAnsi="Times New Roman"/>
                <w:b/>
                <w:color w:val="000000" w:themeColor="text1"/>
                <w:sz w:val="28"/>
                <w:szCs w:val="28"/>
                <w:lang w:val="uk-UA"/>
              </w:rPr>
            </w:pPr>
          </w:p>
        </w:tc>
      </w:tr>
      <w:tr w:rsidR="0013566A" w14:paraId="50EF5681" w14:textId="77777777" w:rsidTr="0013566A">
        <w:tc>
          <w:tcPr>
            <w:tcW w:w="534" w:type="dxa"/>
          </w:tcPr>
          <w:p w14:paraId="05CBE3E2" w14:textId="08D6727A" w:rsidR="0013566A" w:rsidRPr="0013566A" w:rsidRDefault="0013566A" w:rsidP="0013566A">
            <w:pPr>
              <w:spacing w:after="0" w:line="240" w:lineRule="auto"/>
              <w:jc w:val="center"/>
              <w:rPr>
                <w:rFonts w:ascii="Times New Roman" w:hAnsi="Times New Roman"/>
                <w:color w:val="000000" w:themeColor="text1"/>
                <w:sz w:val="28"/>
                <w:szCs w:val="28"/>
                <w:lang w:val="uk-UA"/>
              </w:rPr>
            </w:pPr>
            <w:r w:rsidRPr="0013566A">
              <w:rPr>
                <w:rFonts w:ascii="Times New Roman" w:hAnsi="Times New Roman"/>
                <w:color w:val="000000" w:themeColor="text1"/>
                <w:sz w:val="28"/>
                <w:szCs w:val="28"/>
                <w:lang w:val="uk-UA"/>
              </w:rPr>
              <w:t>10</w:t>
            </w:r>
          </w:p>
        </w:tc>
        <w:tc>
          <w:tcPr>
            <w:tcW w:w="5846" w:type="dxa"/>
          </w:tcPr>
          <w:p w14:paraId="79F1FB50" w14:textId="17507791" w:rsidR="0013566A" w:rsidRDefault="0013566A" w:rsidP="0013566A">
            <w:pPr>
              <w:spacing w:after="0" w:line="240" w:lineRule="auto"/>
              <w:rPr>
                <w:rFonts w:ascii="Times New Roman" w:hAnsi="Times New Roman"/>
                <w:b/>
                <w:color w:val="000000" w:themeColor="text1"/>
                <w:sz w:val="28"/>
                <w:szCs w:val="28"/>
                <w:lang w:val="uk-UA"/>
              </w:rPr>
            </w:pPr>
            <w:r>
              <w:rPr>
                <w:rFonts w:ascii="Times New Roman" w:hAnsi="Times New Roman"/>
                <w:color w:val="000000" w:themeColor="text1"/>
                <w:sz w:val="28"/>
                <w:szCs w:val="28"/>
                <w:lang w:val="uk-UA"/>
              </w:rPr>
              <w:t>Донецький</w:t>
            </w:r>
            <w:r w:rsidRPr="0013566A">
              <w:rPr>
                <w:rFonts w:ascii="Times New Roman" w:hAnsi="Times New Roman"/>
                <w:color w:val="000000" w:themeColor="text1"/>
                <w:sz w:val="28"/>
                <w:szCs w:val="28"/>
                <w:lang w:val="uk-UA"/>
              </w:rPr>
              <w:t xml:space="preserve"> заклад дошкільної освіти                         ( ясла- садок)</w:t>
            </w:r>
            <w:r>
              <w:rPr>
                <w:rFonts w:ascii="Times New Roman" w:hAnsi="Times New Roman"/>
                <w:color w:val="000000" w:themeColor="text1"/>
                <w:sz w:val="28"/>
                <w:szCs w:val="28"/>
                <w:lang w:val="uk-UA"/>
              </w:rPr>
              <w:t xml:space="preserve"> №2</w:t>
            </w:r>
          </w:p>
        </w:tc>
        <w:tc>
          <w:tcPr>
            <w:tcW w:w="3191" w:type="dxa"/>
            <w:vMerge/>
          </w:tcPr>
          <w:p w14:paraId="53431E54" w14:textId="77777777" w:rsidR="0013566A" w:rsidRDefault="0013566A" w:rsidP="0013566A">
            <w:pPr>
              <w:spacing w:after="0" w:line="240" w:lineRule="auto"/>
              <w:jc w:val="center"/>
              <w:rPr>
                <w:rFonts w:ascii="Times New Roman" w:hAnsi="Times New Roman"/>
                <w:b/>
                <w:color w:val="000000" w:themeColor="text1"/>
                <w:sz w:val="28"/>
                <w:szCs w:val="28"/>
                <w:lang w:val="uk-UA"/>
              </w:rPr>
            </w:pPr>
          </w:p>
        </w:tc>
      </w:tr>
      <w:tr w:rsidR="0013566A" w14:paraId="00CC8720" w14:textId="77777777" w:rsidTr="0013566A">
        <w:tc>
          <w:tcPr>
            <w:tcW w:w="534" w:type="dxa"/>
          </w:tcPr>
          <w:p w14:paraId="6C004110" w14:textId="416889F3" w:rsidR="0013566A" w:rsidRPr="0013566A" w:rsidRDefault="0013566A" w:rsidP="0013566A">
            <w:pPr>
              <w:spacing w:after="0" w:line="240" w:lineRule="auto"/>
              <w:jc w:val="center"/>
              <w:rPr>
                <w:rFonts w:ascii="Times New Roman" w:hAnsi="Times New Roman"/>
                <w:color w:val="000000" w:themeColor="text1"/>
                <w:sz w:val="28"/>
                <w:szCs w:val="28"/>
                <w:lang w:val="uk-UA"/>
              </w:rPr>
            </w:pPr>
            <w:r w:rsidRPr="0013566A">
              <w:rPr>
                <w:rFonts w:ascii="Times New Roman" w:hAnsi="Times New Roman"/>
                <w:color w:val="000000" w:themeColor="text1"/>
                <w:sz w:val="28"/>
                <w:szCs w:val="28"/>
                <w:lang w:val="uk-UA"/>
              </w:rPr>
              <w:t>11</w:t>
            </w:r>
          </w:p>
        </w:tc>
        <w:tc>
          <w:tcPr>
            <w:tcW w:w="5846" w:type="dxa"/>
          </w:tcPr>
          <w:p w14:paraId="60CCE771" w14:textId="40A4A1F8" w:rsidR="0013566A" w:rsidRDefault="0013566A" w:rsidP="0013566A">
            <w:pPr>
              <w:spacing w:after="0" w:line="240" w:lineRule="auto"/>
              <w:rPr>
                <w:rFonts w:ascii="Times New Roman" w:hAnsi="Times New Roman"/>
                <w:b/>
                <w:color w:val="000000" w:themeColor="text1"/>
                <w:sz w:val="28"/>
                <w:szCs w:val="28"/>
                <w:lang w:val="uk-UA"/>
              </w:rPr>
            </w:pPr>
            <w:r w:rsidRPr="0013566A">
              <w:rPr>
                <w:rFonts w:ascii="Times New Roman" w:hAnsi="Times New Roman"/>
                <w:color w:val="000000" w:themeColor="text1"/>
                <w:sz w:val="28"/>
                <w:szCs w:val="28"/>
                <w:lang w:val="uk-UA"/>
              </w:rPr>
              <w:t>Донецький ліцей №</w:t>
            </w:r>
            <w:r>
              <w:rPr>
                <w:rFonts w:ascii="Times New Roman" w:hAnsi="Times New Roman"/>
                <w:color w:val="000000" w:themeColor="text1"/>
                <w:sz w:val="28"/>
                <w:szCs w:val="28"/>
                <w:lang w:val="uk-UA"/>
              </w:rPr>
              <w:t>2</w:t>
            </w:r>
          </w:p>
        </w:tc>
        <w:tc>
          <w:tcPr>
            <w:tcW w:w="3191" w:type="dxa"/>
            <w:vMerge/>
          </w:tcPr>
          <w:p w14:paraId="2FD7B1CB" w14:textId="77777777" w:rsidR="0013566A" w:rsidRDefault="0013566A" w:rsidP="0013566A">
            <w:pPr>
              <w:spacing w:after="0" w:line="240" w:lineRule="auto"/>
              <w:jc w:val="center"/>
              <w:rPr>
                <w:rFonts w:ascii="Times New Roman" w:hAnsi="Times New Roman"/>
                <w:b/>
                <w:color w:val="000000" w:themeColor="text1"/>
                <w:sz w:val="28"/>
                <w:szCs w:val="28"/>
                <w:lang w:val="uk-UA"/>
              </w:rPr>
            </w:pPr>
          </w:p>
        </w:tc>
      </w:tr>
    </w:tbl>
    <w:p w14:paraId="634FD32D" w14:textId="77777777" w:rsidR="0013566A" w:rsidRDefault="0013566A" w:rsidP="0013566A">
      <w:pPr>
        <w:spacing w:after="0" w:line="240" w:lineRule="auto"/>
        <w:jc w:val="center"/>
        <w:rPr>
          <w:rFonts w:ascii="Times New Roman" w:hAnsi="Times New Roman"/>
          <w:b/>
          <w:color w:val="000000" w:themeColor="text1"/>
          <w:sz w:val="28"/>
          <w:szCs w:val="28"/>
          <w:lang w:val="uk-UA"/>
        </w:rPr>
      </w:pPr>
    </w:p>
    <w:p w14:paraId="260B0834" w14:textId="77777777" w:rsidR="00C57DCB" w:rsidRDefault="00C57DCB" w:rsidP="0013566A">
      <w:pPr>
        <w:spacing w:after="0" w:line="240" w:lineRule="auto"/>
        <w:jc w:val="center"/>
        <w:rPr>
          <w:rFonts w:ascii="Times New Roman" w:hAnsi="Times New Roman"/>
          <w:b/>
          <w:color w:val="000000" w:themeColor="text1"/>
          <w:sz w:val="28"/>
          <w:szCs w:val="28"/>
          <w:lang w:val="uk-UA"/>
        </w:rPr>
      </w:pPr>
    </w:p>
    <w:p w14:paraId="10466DD3" w14:textId="77777777" w:rsidR="00C57DCB" w:rsidRDefault="00C57DCB" w:rsidP="0013566A">
      <w:pPr>
        <w:spacing w:after="0" w:line="240" w:lineRule="auto"/>
        <w:jc w:val="center"/>
        <w:rPr>
          <w:rFonts w:ascii="Times New Roman" w:hAnsi="Times New Roman"/>
          <w:b/>
          <w:color w:val="000000" w:themeColor="text1"/>
          <w:sz w:val="28"/>
          <w:szCs w:val="28"/>
          <w:lang w:val="uk-UA"/>
        </w:rPr>
      </w:pPr>
    </w:p>
    <w:p w14:paraId="78EFF8F3" w14:textId="77777777" w:rsidR="00C57DCB" w:rsidRDefault="00C57DCB" w:rsidP="0013566A">
      <w:pPr>
        <w:spacing w:after="0" w:line="240" w:lineRule="auto"/>
        <w:jc w:val="center"/>
        <w:rPr>
          <w:rFonts w:ascii="Times New Roman" w:hAnsi="Times New Roman"/>
          <w:b/>
          <w:color w:val="000000" w:themeColor="text1"/>
          <w:sz w:val="28"/>
          <w:szCs w:val="28"/>
          <w:lang w:val="uk-UA"/>
        </w:rPr>
      </w:pPr>
    </w:p>
    <w:p w14:paraId="292E7ACD" w14:textId="77777777" w:rsidR="00C57DCB" w:rsidRDefault="00C57DCB" w:rsidP="0013566A">
      <w:pPr>
        <w:spacing w:after="0" w:line="240" w:lineRule="auto"/>
        <w:jc w:val="center"/>
        <w:rPr>
          <w:rFonts w:ascii="Times New Roman" w:hAnsi="Times New Roman"/>
          <w:b/>
          <w:color w:val="000000" w:themeColor="text1"/>
          <w:sz w:val="28"/>
          <w:szCs w:val="28"/>
          <w:lang w:val="uk-UA"/>
        </w:rPr>
      </w:pPr>
    </w:p>
    <w:p w14:paraId="7729D7B8" w14:textId="77777777" w:rsidR="00C57DCB" w:rsidRDefault="00C57DCB" w:rsidP="0013566A">
      <w:pPr>
        <w:spacing w:after="0" w:line="240" w:lineRule="auto"/>
        <w:jc w:val="center"/>
        <w:rPr>
          <w:rFonts w:ascii="Times New Roman" w:hAnsi="Times New Roman"/>
          <w:b/>
          <w:color w:val="000000" w:themeColor="text1"/>
          <w:sz w:val="28"/>
          <w:szCs w:val="28"/>
          <w:lang w:val="uk-UA"/>
        </w:rPr>
      </w:pPr>
    </w:p>
    <w:p w14:paraId="1B45B877" w14:textId="77777777" w:rsidR="00C57DCB" w:rsidRDefault="00C57DCB" w:rsidP="0013566A">
      <w:pPr>
        <w:spacing w:after="0" w:line="240" w:lineRule="auto"/>
        <w:jc w:val="center"/>
        <w:rPr>
          <w:rFonts w:ascii="Times New Roman" w:hAnsi="Times New Roman"/>
          <w:b/>
          <w:color w:val="000000" w:themeColor="text1"/>
          <w:sz w:val="28"/>
          <w:szCs w:val="28"/>
          <w:lang w:val="uk-UA"/>
        </w:rPr>
      </w:pPr>
    </w:p>
    <w:p w14:paraId="5CC26234" w14:textId="77777777" w:rsidR="00C57DCB" w:rsidRDefault="00C57DCB" w:rsidP="0013566A">
      <w:pPr>
        <w:spacing w:after="0" w:line="240" w:lineRule="auto"/>
        <w:jc w:val="center"/>
        <w:rPr>
          <w:rFonts w:ascii="Times New Roman" w:hAnsi="Times New Roman"/>
          <w:b/>
          <w:color w:val="000000" w:themeColor="text1"/>
          <w:sz w:val="28"/>
          <w:szCs w:val="28"/>
          <w:lang w:val="uk-UA"/>
        </w:rPr>
      </w:pPr>
    </w:p>
    <w:p w14:paraId="283E4ED7" w14:textId="77777777" w:rsidR="00C57DCB" w:rsidRDefault="00C57DCB" w:rsidP="0013566A">
      <w:pPr>
        <w:spacing w:after="0" w:line="240" w:lineRule="auto"/>
        <w:jc w:val="center"/>
        <w:rPr>
          <w:rFonts w:ascii="Times New Roman" w:hAnsi="Times New Roman"/>
          <w:b/>
          <w:color w:val="000000" w:themeColor="text1"/>
          <w:sz w:val="28"/>
          <w:szCs w:val="28"/>
          <w:lang w:val="uk-UA"/>
        </w:rPr>
      </w:pPr>
    </w:p>
    <w:p w14:paraId="796361CC" w14:textId="77777777" w:rsidR="00C57DCB" w:rsidRDefault="00C57DCB" w:rsidP="0013566A">
      <w:pPr>
        <w:spacing w:after="0" w:line="240" w:lineRule="auto"/>
        <w:jc w:val="center"/>
        <w:rPr>
          <w:rFonts w:ascii="Times New Roman" w:hAnsi="Times New Roman"/>
          <w:b/>
          <w:color w:val="000000" w:themeColor="text1"/>
          <w:sz w:val="28"/>
          <w:szCs w:val="28"/>
          <w:lang w:val="uk-UA"/>
        </w:rPr>
      </w:pPr>
    </w:p>
    <w:p w14:paraId="74ABCB30" w14:textId="77777777" w:rsidR="00C57DCB" w:rsidRDefault="00C57DCB" w:rsidP="0013566A">
      <w:pPr>
        <w:spacing w:after="0" w:line="240" w:lineRule="auto"/>
        <w:jc w:val="center"/>
        <w:rPr>
          <w:rFonts w:ascii="Times New Roman" w:hAnsi="Times New Roman"/>
          <w:b/>
          <w:color w:val="000000" w:themeColor="text1"/>
          <w:sz w:val="28"/>
          <w:szCs w:val="28"/>
          <w:lang w:val="uk-UA"/>
        </w:rPr>
      </w:pPr>
    </w:p>
    <w:p w14:paraId="7D9EE8D8" w14:textId="77777777" w:rsidR="00C57DCB" w:rsidRDefault="00C57DCB" w:rsidP="0013566A">
      <w:pPr>
        <w:spacing w:after="0" w:line="240" w:lineRule="auto"/>
        <w:jc w:val="center"/>
        <w:rPr>
          <w:rFonts w:ascii="Times New Roman" w:hAnsi="Times New Roman"/>
          <w:b/>
          <w:color w:val="000000" w:themeColor="text1"/>
          <w:sz w:val="28"/>
          <w:szCs w:val="28"/>
          <w:lang w:val="uk-UA"/>
        </w:rPr>
      </w:pPr>
    </w:p>
    <w:p w14:paraId="5457A2C6" w14:textId="77777777" w:rsidR="00C57DCB" w:rsidRDefault="00C57DCB" w:rsidP="0013566A">
      <w:pPr>
        <w:spacing w:after="0" w:line="240" w:lineRule="auto"/>
        <w:jc w:val="center"/>
        <w:rPr>
          <w:rFonts w:ascii="Times New Roman" w:hAnsi="Times New Roman"/>
          <w:b/>
          <w:color w:val="000000" w:themeColor="text1"/>
          <w:sz w:val="28"/>
          <w:szCs w:val="28"/>
          <w:lang w:val="uk-UA"/>
        </w:rPr>
      </w:pPr>
    </w:p>
    <w:p w14:paraId="410C6CF5" w14:textId="77777777" w:rsidR="00C57DCB" w:rsidRDefault="00C57DCB" w:rsidP="0013566A">
      <w:pPr>
        <w:spacing w:after="0" w:line="240" w:lineRule="auto"/>
        <w:jc w:val="center"/>
        <w:rPr>
          <w:rFonts w:ascii="Times New Roman" w:hAnsi="Times New Roman"/>
          <w:b/>
          <w:color w:val="000000" w:themeColor="text1"/>
          <w:sz w:val="28"/>
          <w:szCs w:val="28"/>
          <w:lang w:val="uk-UA"/>
        </w:rPr>
      </w:pPr>
    </w:p>
    <w:p w14:paraId="14BCC37B" w14:textId="77777777" w:rsidR="00C57DCB" w:rsidRDefault="00C57DCB" w:rsidP="0013566A">
      <w:pPr>
        <w:spacing w:after="0" w:line="240" w:lineRule="auto"/>
        <w:jc w:val="center"/>
        <w:rPr>
          <w:rFonts w:ascii="Times New Roman" w:hAnsi="Times New Roman"/>
          <w:b/>
          <w:color w:val="000000" w:themeColor="text1"/>
          <w:sz w:val="28"/>
          <w:szCs w:val="28"/>
          <w:lang w:val="uk-UA"/>
        </w:rPr>
      </w:pPr>
    </w:p>
    <w:p w14:paraId="671C7830" w14:textId="0DB0FA51" w:rsidR="00C57DCB" w:rsidRPr="00C57DCB" w:rsidRDefault="00C57DCB" w:rsidP="00C57DCB">
      <w:pPr>
        <w:spacing w:after="0" w:line="240" w:lineRule="auto"/>
        <w:jc w:val="center"/>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 xml:space="preserve">                                                         </w:t>
      </w:r>
      <w:r w:rsidRPr="00C57DCB">
        <w:rPr>
          <w:rFonts w:ascii="Times New Roman" w:hAnsi="Times New Roman"/>
          <w:b/>
          <w:color w:val="000000" w:themeColor="text1"/>
          <w:sz w:val="28"/>
          <w:szCs w:val="28"/>
          <w:lang w:val="uk-UA"/>
        </w:rPr>
        <w:t xml:space="preserve">Додаток </w:t>
      </w:r>
      <w:r>
        <w:rPr>
          <w:rFonts w:ascii="Times New Roman" w:hAnsi="Times New Roman"/>
          <w:b/>
          <w:color w:val="000000" w:themeColor="text1"/>
          <w:sz w:val="28"/>
          <w:szCs w:val="28"/>
          <w:lang w:val="uk-UA"/>
        </w:rPr>
        <w:t>4</w:t>
      </w:r>
    </w:p>
    <w:p w14:paraId="4A3BA4B3" w14:textId="092AD421" w:rsidR="00C57DCB" w:rsidRPr="00C57DCB" w:rsidRDefault="00C57DCB" w:rsidP="00C57DCB">
      <w:pPr>
        <w:spacing w:after="0" w:line="240" w:lineRule="auto"/>
        <w:jc w:val="center"/>
        <w:rPr>
          <w:rFonts w:ascii="Times New Roman" w:hAnsi="Times New Roman"/>
          <w:b/>
          <w:color w:val="000000" w:themeColor="text1"/>
          <w:sz w:val="28"/>
          <w:szCs w:val="28"/>
          <w:lang w:val="uk-UA"/>
        </w:rPr>
      </w:pPr>
      <w:r w:rsidRPr="00C57DCB">
        <w:rPr>
          <w:rFonts w:ascii="Times New Roman" w:hAnsi="Times New Roman"/>
          <w:b/>
          <w:color w:val="000000" w:themeColor="text1"/>
          <w:sz w:val="28"/>
          <w:szCs w:val="28"/>
          <w:lang w:val="uk-UA"/>
        </w:rPr>
        <w:t xml:space="preserve">                                                    </w:t>
      </w:r>
      <w:r>
        <w:rPr>
          <w:rFonts w:ascii="Times New Roman" w:hAnsi="Times New Roman"/>
          <w:b/>
          <w:color w:val="000000" w:themeColor="text1"/>
          <w:sz w:val="28"/>
          <w:szCs w:val="28"/>
          <w:lang w:val="uk-UA"/>
        </w:rPr>
        <w:t xml:space="preserve">                             </w:t>
      </w:r>
      <w:r w:rsidRPr="00C57DCB">
        <w:rPr>
          <w:rFonts w:ascii="Times New Roman" w:hAnsi="Times New Roman"/>
          <w:b/>
          <w:color w:val="000000" w:themeColor="text1"/>
          <w:sz w:val="28"/>
          <w:szCs w:val="28"/>
          <w:lang w:val="uk-UA"/>
        </w:rPr>
        <w:t>до наказу відділу освіти</w:t>
      </w:r>
    </w:p>
    <w:p w14:paraId="28A3FC4F" w14:textId="49C132ED" w:rsidR="00C57DCB" w:rsidRDefault="00C57DCB" w:rsidP="00C57DCB">
      <w:pPr>
        <w:spacing w:after="0" w:line="240" w:lineRule="auto"/>
        <w:jc w:val="center"/>
        <w:rPr>
          <w:rFonts w:ascii="Times New Roman" w:hAnsi="Times New Roman"/>
          <w:b/>
          <w:color w:val="000000" w:themeColor="text1"/>
          <w:sz w:val="28"/>
          <w:szCs w:val="28"/>
          <w:lang w:val="uk-UA"/>
        </w:rPr>
      </w:pPr>
      <w:r w:rsidRPr="00C57DCB">
        <w:rPr>
          <w:rFonts w:ascii="Times New Roman" w:hAnsi="Times New Roman"/>
          <w:b/>
          <w:color w:val="000000" w:themeColor="text1"/>
          <w:sz w:val="28"/>
          <w:szCs w:val="28"/>
          <w:lang w:val="uk-UA"/>
        </w:rPr>
        <w:t xml:space="preserve">                                                                          </w:t>
      </w:r>
      <w:r w:rsidR="00C34CD6">
        <w:rPr>
          <w:rFonts w:ascii="Times New Roman" w:hAnsi="Times New Roman"/>
          <w:b/>
          <w:color w:val="000000" w:themeColor="text1"/>
          <w:sz w:val="28"/>
          <w:szCs w:val="28"/>
          <w:lang w:val="uk-UA"/>
        </w:rPr>
        <w:t xml:space="preserve">          від 24.07.2023 №  73</w:t>
      </w:r>
      <w:r w:rsidRPr="00C57DCB">
        <w:rPr>
          <w:rFonts w:ascii="Times New Roman" w:hAnsi="Times New Roman"/>
          <w:b/>
          <w:color w:val="000000" w:themeColor="text1"/>
          <w:sz w:val="28"/>
          <w:szCs w:val="28"/>
          <w:lang w:val="uk-UA"/>
        </w:rPr>
        <w:t>- ОД</w:t>
      </w:r>
    </w:p>
    <w:p w14:paraId="36132623" w14:textId="77777777" w:rsidR="00C57DCB" w:rsidRDefault="00C57DCB" w:rsidP="0013566A">
      <w:pPr>
        <w:spacing w:after="0" w:line="240" w:lineRule="auto"/>
        <w:jc w:val="center"/>
        <w:rPr>
          <w:rFonts w:ascii="Times New Roman" w:hAnsi="Times New Roman"/>
          <w:b/>
          <w:color w:val="000000" w:themeColor="text1"/>
          <w:sz w:val="28"/>
          <w:szCs w:val="28"/>
          <w:lang w:val="uk-UA"/>
        </w:rPr>
      </w:pPr>
    </w:p>
    <w:p w14:paraId="1DB62785" w14:textId="237E67E4" w:rsidR="00775BD9" w:rsidRPr="005231AE" w:rsidRDefault="00775BD9" w:rsidP="00775BD9">
      <w:pPr>
        <w:spacing w:after="0" w:line="240" w:lineRule="auto"/>
        <w:jc w:val="center"/>
        <w:rPr>
          <w:rFonts w:ascii="Times New Roman" w:hAnsi="Times New Roman"/>
          <w:b/>
          <w:color w:val="000000" w:themeColor="text1"/>
          <w:sz w:val="24"/>
          <w:szCs w:val="24"/>
          <w:lang w:val="uk-UA"/>
        </w:rPr>
      </w:pPr>
      <w:r w:rsidRPr="005231AE">
        <w:rPr>
          <w:rFonts w:ascii="Times New Roman" w:hAnsi="Times New Roman"/>
          <w:b/>
          <w:color w:val="000000" w:themeColor="text1"/>
          <w:sz w:val="24"/>
          <w:szCs w:val="24"/>
          <w:lang w:val="uk-UA"/>
        </w:rPr>
        <w:t xml:space="preserve">              </w:t>
      </w:r>
      <w:r w:rsidR="006B28CF" w:rsidRPr="005231AE">
        <w:rPr>
          <w:rFonts w:ascii="Times New Roman" w:hAnsi="Times New Roman"/>
          <w:b/>
          <w:color w:val="000000" w:themeColor="text1"/>
          <w:sz w:val="24"/>
          <w:szCs w:val="24"/>
          <w:lang w:val="uk-UA"/>
        </w:rPr>
        <w:t xml:space="preserve">                              </w:t>
      </w:r>
      <w:r w:rsidRPr="005231AE">
        <w:rPr>
          <w:rFonts w:ascii="Times New Roman" w:hAnsi="Times New Roman"/>
          <w:b/>
          <w:color w:val="000000" w:themeColor="text1"/>
          <w:sz w:val="24"/>
          <w:szCs w:val="24"/>
          <w:lang w:val="uk-UA"/>
        </w:rPr>
        <w:t>ЗАТВЕРДЖУЮ</w:t>
      </w:r>
    </w:p>
    <w:p w14:paraId="02863D16" w14:textId="440E754F" w:rsidR="00775BD9" w:rsidRPr="005231AE" w:rsidRDefault="00775BD9" w:rsidP="00775BD9">
      <w:pPr>
        <w:spacing w:after="0" w:line="240" w:lineRule="auto"/>
        <w:jc w:val="center"/>
        <w:rPr>
          <w:rFonts w:ascii="Times New Roman" w:hAnsi="Times New Roman"/>
          <w:b/>
          <w:color w:val="000000" w:themeColor="text1"/>
          <w:sz w:val="24"/>
          <w:szCs w:val="24"/>
          <w:lang w:val="uk-UA"/>
        </w:rPr>
      </w:pPr>
      <w:r w:rsidRPr="005231AE">
        <w:rPr>
          <w:rFonts w:ascii="Times New Roman" w:hAnsi="Times New Roman"/>
          <w:b/>
          <w:color w:val="000000" w:themeColor="text1"/>
          <w:sz w:val="24"/>
          <w:szCs w:val="24"/>
          <w:lang w:val="uk-UA"/>
        </w:rPr>
        <w:t xml:space="preserve">                                                            Начальник відділу освіти</w:t>
      </w:r>
    </w:p>
    <w:p w14:paraId="79B72F10" w14:textId="2D9CED14" w:rsidR="00775BD9" w:rsidRPr="005231AE" w:rsidRDefault="00775BD9" w:rsidP="00775BD9">
      <w:pPr>
        <w:spacing w:after="0" w:line="240" w:lineRule="auto"/>
        <w:jc w:val="center"/>
        <w:rPr>
          <w:rFonts w:ascii="Times New Roman" w:hAnsi="Times New Roman"/>
          <w:b/>
          <w:color w:val="000000" w:themeColor="text1"/>
          <w:sz w:val="24"/>
          <w:szCs w:val="24"/>
          <w:lang w:val="uk-UA"/>
        </w:rPr>
      </w:pPr>
      <w:r w:rsidRPr="005231AE">
        <w:rPr>
          <w:rFonts w:ascii="Times New Roman" w:hAnsi="Times New Roman"/>
          <w:b/>
          <w:color w:val="000000" w:themeColor="text1"/>
          <w:sz w:val="24"/>
          <w:szCs w:val="24"/>
          <w:lang w:val="uk-UA"/>
        </w:rPr>
        <w:t xml:space="preserve">                                                          Донецької селищної ради</w:t>
      </w:r>
    </w:p>
    <w:p w14:paraId="72E21F40" w14:textId="26757A18" w:rsidR="00775BD9" w:rsidRPr="005231AE" w:rsidRDefault="00775BD9" w:rsidP="00775BD9">
      <w:pPr>
        <w:spacing w:after="0" w:line="240" w:lineRule="auto"/>
        <w:jc w:val="center"/>
        <w:rPr>
          <w:rFonts w:ascii="Times New Roman" w:hAnsi="Times New Roman"/>
          <w:b/>
          <w:color w:val="000000" w:themeColor="text1"/>
          <w:sz w:val="24"/>
          <w:szCs w:val="24"/>
          <w:lang w:val="uk-UA"/>
        </w:rPr>
      </w:pPr>
      <w:r w:rsidRPr="005231AE">
        <w:rPr>
          <w:rFonts w:ascii="Times New Roman" w:hAnsi="Times New Roman"/>
          <w:b/>
          <w:color w:val="000000" w:themeColor="text1"/>
          <w:sz w:val="24"/>
          <w:szCs w:val="24"/>
          <w:lang w:val="uk-UA"/>
        </w:rPr>
        <w:t xml:space="preserve">                                                                     ____________ Тетяна ШЕЛЕСТ</w:t>
      </w:r>
    </w:p>
    <w:p w14:paraId="67D5C52C" w14:textId="0A2504F8" w:rsidR="00775BD9" w:rsidRPr="005231AE" w:rsidRDefault="00775BD9" w:rsidP="00775BD9">
      <w:pPr>
        <w:spacing w:after="0" w:line="240" w:lineRule="auto"/>
        <w:jc w:val="center"/>
        <w:rPr>
          <w:rFonts w:ascii="Times New Roman" w:hAnsi="Times New Roman"/>
          <w:b/>
          <w:color w:val="000000" w:themeColor="text1"/>
          <w:sz w:val="24"/>
          <w:szCs w:val="24"/>
          <w:lang w:val="uk-UA"/>
        </w:rPr>
      </w:pPr>
      <w:r w:rsidRPr="005231AE">
        <w:rPr>
          <w:rFonts w:ascii="Times New Roman" w:hAnsi="Times New Roman"/>
          <w:b/>
          <w:color w:val="000000" w:themeColor="text1"/>
          <w:sz w:val="24"/>
          <w:szCs w:val="24"/>
          <w:lang w:val="uk-UA"/>
        </w:rPr>
        <w:t xml:space="preserve">                                              </w:t>
      </w:r>
      <w:r w:rsidR="005231AE">
        <w:rPr>
          <w:rFonts w:ascii="Times New Roman" w:hAnsi="Times New Roman"/>
          <w:b/>
          <w:color w:val="000000" w:themeColor="text1"/>
          <w:sz w:val="24"/>
          <w:szCs w:val="24"/>
          <w:lang w:val="uk-UA"/>
        </w:rPr>
        <w:t xml:space="preserve">    </w:t>
      </w:r>
      <w:r w:rsidRPr="005231AE">
        <w:rPr>
          <w:rFonts w:ascii="Times New Roman" w:hAnsi="Times New Roman"/>
          <w:b/>
          <w:color w:val="000000" w:themeColor="text1"/>
          <w:sz w:val="24"/>
          <w:szCs w:val="24"/>
          <w:lang w:val="uk-UA"/>
        </w:rPr>
        <w:t>«__» _________20___ р.</w:t>
      </w:r>
    </w:p>
    <w:p w14:paraId="03D9B3A1" w14:textId="77777777" w:rsidR="00775BD9" w:rsidRDefault="00775BD9" w:rsidP="00775BD9">
      <w:pPr>
        <w:spacing w:after="0" w:line="240" w:lineRule="auto"/>
        <w:jc w:val="center"/>
        <w:rPr>
          <w:rFonts w:ascii="Times New Roman" w:hAnsi="Times New Roman"/>
          <w:b/>
          <w:color w:val="000000" w:themeColor="text1"/>
          <w:sz w:val="28"/>
          <w:szCs w:val="28"/>
          <w:lang w:val="uk-UA"/>
        </w:rPr>
      </w:pPr>
    </w:p>
    <w:p w14:paraId="0EFA218C" w14:textId="77777777" w:rsidR="00775BD9" w:rsidRPr="0018533A" w:rsidRDefault="00775BD9" w:rsidP="00775BD9">
      <w:pPr>
        <w:spacing w:after="0" w:line="240" w:lineRule="auto"/>
        <w:jc w:val="center"/>
        <w:rPr>
          <w:rFonts w:ascii="Times New Roman" w:hAnsi="Times New Roman"/>
          <w:b/>
          <w:color w:val="000000" w:themeColor="text1"/>
          <w:sz w:val="24"/>
          <w:szCs w:val="24"/>
          <w:lang w:val="uk-UA"/>
        </w:rPr>
      </w:pPr>
      <w:r w:rsidRPr="0018533A">
        <w:rPr>
          <w:rFonts w:ascii="Times New Roman" w:hAnsi="Times New Roman"/>
          <w:b/>
          <w:color w:val="000000" w:themeColor="text1"/>
          <w:sz w:val="24"/>
          <w:szCs w:val="24"/>
          <w:lang w:val="uk-UA"/>
        </w:rPr>
        <w:t>АКТ</w:t>
      </w:r>
    </w:p>
    <w:p w14:paraId="2CE5B54D" w14:textId="51CCD0D9" w:rsidR="00775BD9" w:rsidRPr="0018533A" w:rsidRDefault="00775BD9" w:rsidP="00775BD9">
      <w:pPr>
        <w:pBdr>
          <w:bottom w:val="single" w:sz="12" w:space="1" w:color="auto"/>
        </w:pBdr>
        <w:spacing w:after="0" w:line="240" w:lineRule="auto"/>
        <w:jc w:val="center"/>
        <w:rPr>
          <w:rFonts w:ascii="Times New Roman" w:hAnsi="Times New Roman"/>
          <w:b/>
          <w:color w:val="000000" w:themeColor="text1"/>
          <w:sz w:val="24"/>
          <w:szCs w:val="24"/>
          <w:lang w:val="uk-UA"/>
        </w:rPr>
      </w:pPr>
      <w:r w:rsidRPr="0018533A">
        <w:rPr>
          <w:rFonts w:ascii="Times New Roman" w:hAnsi="Times New Roman"/>
          <w:b/>
          <w:color w:val="000000" w:themeColor="text1"/>
          <w:sz w:val="24"/>
          <w:szCs w:val="24"/>
          <w:lang w:val="uk-UA"/>
        </w:rPr>
        <w:t xml:space="preserve">прийому готовності </w:t>
      </w:r>
    </w:p>
    <w:p w14:paraId="20B2D276" w14:textId="77777777" w:rsidR="00775BD9" w:rsidRPr="0018533A" w:rsidRDefault="00775BD9" w:rsidP="00775BD9">
      <w:pPr>
        <w:pBdr>
          <w:bottom w:val="single" w:sz="12" w:space="1" w:color="auto"/>
        </w:pBdr>
        <w:spacing w:after="0" w:line="240" w:lineRule="auto"/>
        <w:jc w:val="center"/>
        <w:rPr>
          <w:rFonts w:ascii="Times New Roman" w:hAnsi="Times New Roman"/>
          <w:b/>
          <w:color w:val="000000" w:themeColor="text1"/>
          <w:sz w:val="24"/>
          <w:szCs w:val="24"/>
          <w:lang w:val="uk-UA"/>
        </w:rPr>
      </w:pPr>
    </w:p>
    <w:p w14:paraId="45159F51" w14:textId="3D8133F3" w:rsidR="00775BD9" w:rsidRPr="0018533A" w:rsidRDefault="00775BD9" w:rsidP="00775BD9">
      <w:pPr>
        <w:spacing w:after="0" w:line="240" w:lineRule="auto"/>
        <w:jc w:val="center"/>
        <w:rPr>
          <w:rFonts w:ascii="Times New Roman" w:hAnsi="Times New Roman"/>
          <w:b/>
          <w:color w:val="000000" w:themeColor="text1"/>
          <w:sz w:val="24"/>
          <w:szCs w:val="24"/>
          <w:lang w:val="uk-UA"/>
        </w:rPr>
      </w:pPr>
      <w:r w:rsidRPr="0018533A">
        <w:rPr>
          <w:rFonts w:ascii="Times New Roman" w:hAnsi="Times New Roman"/>
          <w:b/>
          <w:color w:val="000000" w:themeColor="text1"/>
          <w:sz w:val="24"/>
          <w:szCs w:val="24"/>
          <w:lang w:val="uk-UA"/>
        </w:rPr>
        <w:t>повна назва закладу</w:t>
      </w:r>
    </w:p>
    <w:p w14:paraId="204D59D6" w14:textId="44447FBF" w:rsidR="00775BD9" w:rsidRPr="0018533A" w:rsidRDefault="00775BD9" w:rsidP="00775BD9">
      <w:pPr>
        <w:pBdr>
          <w:bottom w:val="single" w:sz="12" w:space="1" w:color="auto"/>
        </w:pBdr>
        <w:spacing w:after="0" w:line="240" w:lineRule="auto"/>
        <w:jc w:val="center"/>
        <w:rPr>
          <w:rFonts w:ascii="Times New Roman" w:hAnsi="Times New Roman"/>
          <w:b/>
          <w:color w:val="000000" w:themeColor="text1"/>
          <w:sz w:val="24"/>
          <w:szCs w:val="24"/>
          <w:lang w:val="uk-UA"/>
        </w:rPr>
      </w:pPr>
      <w:r w:rsidRPr="0018533A">
        <w:rPr>
          <w:rFonts w:ascii="Times New Roman" w:hAnsi="Times New Roman"/>
          <w:b/>
          <w:color w:val="000000" w:themeColor="text1"/>
          <w:sz w:val="24"/>
          <w:szCs w:val="24"/>
          <w:lang w:val="uk-UA"/>
        </w:rPr>
        <w:t xml:space="preserve"> до нового 2023/2024 навчального року</w:t>
      </w:r>
    </w:p>
    <w:p w14:paraId="12E5A9B7" w14:textId="3DCC180E" w:rsidR="00775BD9" w:rsidRPr="0018533A" w:rsidRDefault="00775BD9" w:rsidP="00775BD9">
      <w:pPr>
        <w:pBdr>
          <w:bottom w:val="single" w:sz="12" w:space="1" w:color="auto"/>
        </w:pBdr>
        <w:spacing w:after="0" w:line="240" w:lineRule="auto"/>
        <w:rPr>
          <w:rFonts w:ascii="Times New Roman" w:hAnsi="Times New Roman"/>
          <w:b/>
          <w:color w:val="000000" w:themeColor="text1"/>
          <w:sz w:val="24"/>
          <w:szCs w:val="24"/>
          <w:lang w:val="uk-UA"/>
        </w:rPr>
      </w:pPr>
      <w:r w:rsidRPr="0018533A">
        <w:rPr>
          <w:rFonts w:ascii="Times New Roman" w:hAnsi="Times New Roman"/>
          <w:sz w:val="24"/>
          <w:szCs w:val="24"/>
          <w:lang w:val="uk-UA"/>
        </w:rPr>
        <w:t xml:space="preserve">Повна адреса: </w:t>
      </w:r>
      <w:r w:rsidRPr="0018533A">
        <w:rPr>
          <w:rFonts w:ascii="Times New Roman" w:hAnsi="Times New Roman"/>
          <w:color w:val="FF0000"/>
          <w:sz w:val="24"/>
          <w:szCs w:val="24"/>
          <w:lang w:val="uk-UA"/>
        </w:rPr>
        <w:t xml:space="preserve">вул. Центральна,3, </w:t>
      </w:r>
      <w:proofErr w:type="spellStart"/>
      <w:r w:rsidRPr="0018533A">
        <w:rPr>
          <w:rFonts w:ascii="Times New Roman" w:hAnsi="Times New Roman"/>
          <w:color w:val="FF0000"/>
          <w:sz w:val="24"/>
          <w:szCs w:val="24"/>
          <w:lang w:val="uk-UA"/>
        </w:rPr>
        <w:t>смт.Донець</w:t>
      </w:r>
      <w:proofErr w:type="spellEnd"/>
      <w:r w:rsidRPr="0018533A">
        <w:rPr>
          <w:rFonts w:ascii="Times New Roman" w:hAnsi="Times New Roman"/>
          <w:color w:val="FF0000"/>
          <w:sz w:val="24"/>
          <w:szCs w:val="24"/>
          <w:lang w:val="uk-UA"/>
        </w:rPr>
        <w:t>, Ізюмського району ,Харківської області 64250</w:t>
      </w:r>
    </w:p>
    <w:p w14:paraId="1ADEA68F" w14:textId="771E1A50" w:rsidR="00775BD9" w:rsidRPr="0018533A" w:rsidRDefault="00775BD9" w:rsidP="00775BD9">
      <w:pPr>
        <w:spacing w:after="0" w:line="240" w:lineRule="auto"/>
        <w:ind w:left="-1" w:right="2039"/>
        <w:rPr>
          <w:rFonts w:ascii="Times New Roman" w:hAnsi="Times New Roman"/>
          <w:sz w:val="24"/>
          <w:szCs w:val="24"/>
          <w:lang w:val="uk-UA"/>
        </w:rPr>
      </w:pPr>
      <w:r w:rsidRPr="0018533A">
        <w:rPr>
          <w:rFonts w:ascii="Times New Roman" w:hAnsi="Times New Roman"/>
          <w:sz w:val="24"/>
          <w:szCs w:val="24"/>
          <w:lang w:val="uk-UA"/>
        </w:rPr>
        <w:t xml:space="preserve">Телефон _________________________________ . </w:t>
      </w:r>
    </w:p>
    <w:p w14:paraId="5EF7AA08" w14:textId="49444944" w:rsidR="00775BD9" w:rsidRPr="0018533A" w:rsidRDefault="00775BD9" w:rsidP="00775BD9">
      <w:pPr>
        <w:spacing w:after="0" w:line="240" w:lineRule="auto"/>
        <w:ind w:left="-1" w:right="207"/>
        <w:rPr>
          <w:rFonts w:ascii="Times New Roman" w:hAnsi="Times New Roman"/>
          <w:sz w:val="24"/>
          <w:szCs w:val="24"/>
          <w:lang w:val="uk-UA"/>
        </w:rPr>
      </w:pPr>
      <w:r w:rsidRPr="0018533A">
        <w:rPr>
          <w:rFonts w:ascii="Times New Roman" w:hAnsi="Times New Roman"/>
          <w:sz w:val="24"/>
          <w:szCs w:val="24"/>
          <w:lang w:val="uk-UA"/>
        </w:rPr>
        <w:t xml:space="preserve">Прізвище, ім’я, по батькові керівника  ____________________________________ </w:t>
      </w:r>
    </w:p>
    <w:p w14:paraId="2194A84B" w14:textId="6722FB08" w:rsidR="00775BD9" w:rsidRPr="0018533A" w:rsidRDefault="00775BD9" w:rsidP="00775BD9">
      <w:pPr>
        <w:spacing w:after="0" w:line="240" w:lineRule="auto"/>
        <w:rPr>
          <w:rFonts w:ascii="Times New Roman" w:hAnsi="Times New Roman"/>
          <w:b/>
          <w:color w:val="000000" w:themeColor="text1"/>
          <w:sz w:val="24"/>
          <w:szCs w:val="24"/>
          <w:lang w:val="uk-UA"/>
        </w:rPr>
      </w:pPr>
      <w:r w:rsidRPr="0018533A">
        <w:rPr>
          <w:rFonts w:ascii="Times New Roman" w:hAnsi="Times New Roman"/>
          <w:color w:val="000000" w:themeColor="text1"/>
          <w:sz w:val="24"/>
          <w:szCs w:val="24"/>
          <w:lang w:val="uk-UA"/>
        </w:rPr>
        <w:t xml:space="preserve">Відповідно до рішення виконавчого комітету Донецької селищної ради від 10.07.2023 року № </w:t>
      </w:r>
      <w:r w:rsidR="00461DA6">
        <w:rPr>
          <w:rFonts w:ascii="Times New Roman" w:hAnsi="Times New Roman"/>
          <w:color w:val="000000" w:themeColor="text1"/>
          <w:sz w:val="24"/>
          <w:szCs w:val="24"/>
          <w:lang w:val="uk-UA"/>
        </w:rPr>
        <w:t>251</w:t>
      </w:r>
      <w:r w:rsidR="0018533A">
        <w:rPr>
          <w:rFonts w:ascii="Times New Roman" w:hAnsi="Times New Roman"/>
          <w:color w:val="000000" w:themeColor="text1"/>
          <w:sz w:val="24"/>
          <w:szCs w:val="24"/>
          <w:lang w:val="uk-UA"/>
        </w:rPr>
        <w:t xml:space="preserve"> </w:t>
      </w:r>
      <w:r w:rsidR="0018533A" w:rsidRPr="0018533A">
        <w:rPr>
          <w:rFonts w:ascii="Times New Roman" w:hAnsi="Times New Roman"/>
          <w:color w:val="000000" w:themeColor="text1"/>
          <w:sz w:val="24"/>
          <w:szCs w:val="24"/>
          <w:lang w:val="uk-UA"/>
        </w:rPr>
        <w:t>перевірку проводила комісія в складі:</w:t>
      </w:r>
    </w:p>
    <w:p w14:paraId="2211DDB2" w14:textId="3C897863" w:rsidR="0018533A" w:rsidRPr="0018533A" w:rsidRDefault="0018533A" w:rsidP="00775BD9">
      <w:pPr>
        <w:spacing w:after="0" w:line="240" w:lineRule="auto"/>
        <w:rPr>
          <w:rFonts w:ascii="Times New Roman" w:hAnsi="Times New Roman"/>
          <w:b/>
          <w:color w:val="000000" w:themeColor="text1"/>
          <w:sz w:val="24"/>
          <w:szCs w:val="24"/>
          <w:lang w:val="uk-UA"/>
        </w:rPr>
      </w:pPr>
      <w:r w:rsidRPr="0018533A">
        <w:rPr>
          <w:rFonts w:ascii="Times New Roman" w:hAnsi="Times New Roman"/>
          <w:b/>
          <w:color w:val="000000" w:themeColor="text1"/>
          <w:sz w:val="24"/>
          <w:szCs w:val="24"/>
          <w:lang w:val="uk-UA"/>
        </w:rPr>
        <w:t>Голова комісії:</w:t>
      </w:r>
    </w:p>
    <w:p w14:paraId="1BC47224" w14:textId="3F7905CE" w:rsidR="0018533A" w:rsidRPr="0018533A" w:rsidRDefault="0018533A" w:rsidP="00775BD9">
      <w:pPr>
        <w:spacing w:after="0" w:line="240" w:lineRule="auto"/>
        <w:rPr>
          <w:rFonts w:ascii="Times New Roman" w:hAnsi="Times New Roman"/>
          <w:sz w:val="24"/>
          <w:szCs w:val="24"/>
          <w:lang w:val="uk-UA"/>
        </w:rPr>
      </w:pPr>
      <w:r w:rsidRPr="0018533A">
        <w:rPr>
          <w:rFonts w:ascii="Times New Roman" w:hAnsi="Times New Roman"/>
          <w:sz w:val="24"/>
          <w:szCs w:val="24"/>
          <w:lang w:val="uk-UA"/>
        </w:rPr>
        <w:t>Наталія ШИНКАРЕНКО,</w:t>
      </w:r>
      <w:r w:rsidRPr="0018533A">
        <w:rPr>
          <w:sz w:val="24"/>
          <w:szCs w:val="24"/>
        </w:rPr>
        <w:t xml:space="preserve"> </w:t>
      </w:r>
      <w:r w:rsidRPr="0018533A">
        <w:rPr>
          <w:rFonts w:ascii="Times New Roman" w:hAnsi="Times New Roman"/>
          <w:sz w:val="24"/>
          <w:szCs w:val="24"/>
          <w:lang w:val="uk-UA"/>
        </w:rPr>
        <w:t>заступник Донецького селищного голови з питань діяльності виконавчих органів ради;</w:t>
      </w:r>
    </w:p>
    <w:p w14:paraId="20E09391" w14:textId="07A6F5D2" w:rsidR="0018533A" w:rsidRPr="0018533A" w:rsidRDefault="0018533A" w:rsidP="00775BD9">
      <w:pPr>
        <w:spacing w:after="0" w:line="240" w:lineRule="auto"/>
        <w:rPr>
          <w:rFonts w:ascii="Times New Roman" w:hAnsi="Times New Roman"/>
          <w:b/>
          <w:sz w:val="24"/>
          <w:szCs w:val="24"/>
          <w:lang w:val="uk-UA"/>
        </w:rPr>
      </w:pPr>
      <w:r w:rsidRPr="0018533A">
        <w:rPr>
          <w:rFonts w:ascii="Times New Roman" w:hAnsi="Times New Roman"/>
          <w:b/>
          <w:sz w:val="24"/>
          <w:szCs w:val="24"/>
          <w:lang w:val="uk-UA"/>
        </w:rPr>
        <w:t>Члени комісії:</w:t>
      </w:r>
    </w:p>
    <w:p w14:paraId="2B311EAE" w14:textId="623C7208" w:rsidR="0018533A" w:rsidRPr="0018533A" w:rsidRDefault="0018533A" w:rsidP="00775BD9">
      <w:pPr>
        <w:spacing w:after="0" w:line="240" w:lineRule="auto"/>
        <w:rPr>
          <w:rFonts w:ascii="Times New Roman" w:hAnsi="Times New Roman"/>
          <w:sz w:val="24"/>
          <w:szCs w:val="24"/>
          <w:lang w:val="uk-UA"/>
        </w:rPr>
      </w:pPr>
      <w:r w:rsidRPr="0018533A">
        <w:rPr>
          <w:rFonts w:ascii="Times New Roman" w:hAnsi="Times New Roman"/>
          <w:sz w:val="24"/>
          <w:szCs w:val="24"/>
          <w:lang w:val="uk-UA"/>
        </w:rPr>
        <w:t>Тетяна ШЕЛЕСТ,</w:t>
      </w:r>
      <w:r w:rsidRPr="00D40941">
        <w:rPr>
          <w:sz w:val="24"/>
          <w:szCs w:val="24"/>
          <w:lang w:val="uk-UA"/>
        </w:rPr>
        <w:t xml:space="preserve"> </w:t>
      </w:r>
      <w:r w:rsidRPr="0018533A">
        <w:rPr>
          <w:rFonts w:ascii="Times New Roman" w:hAnsi="Times New Roman"/>
          <w:sz w:val="24"/>
          <w:szCs w:val="24"/>
          <w:lang w:val="uk-UA"/>
        </w:rPr>
        <w:t>начальник відділу освіти Донецької селищної ради  Ізюмського району Харківської області;</w:t>
      </w:r>
    </w:p>
    <w:p w14:paraId="190A401B" w14:textId="5AC661CB" w:rsidR="0018533A" w:rsidRDefault="0018533A" w:rsidP="00775BD9">
      <w:pPr>
        <w:spacing w:after="0" w:line="240" w:lineRule="auto"/>
        <w:rPr>
          <w:rFonts w:ascii="Times New Roman" w:hAnsi="Times New Roman"/>
          <w:sz w:val="24"/>
          <w:szCs w:val="24"/>
          <w:lang w:val="uk-UA"/>
        </w:rPr>
      </w:pPr>
      <w:r w:rsidRPr="0018533A">
        <w:rPr>
          <w:rFonts w:ascii="Times New Roman" w:hAnsi="Times New Roman"/>
          <w:sz w:val="24"/>
          <w:szCs w:val="24"/>
          <w:lang w:val="uk-UA"/>
        </w:rPr>
        <w:t>Діана КУЧЕРЕВСЬКА,</w:t>
      </w:r>
      <w:r w:rsidRPr="0018533A">
        <w:rPr>
          <w:sz w:val="24"/>
          <w:szCs w:val="24"/>
          <w:lang w:val="uk-UA"/>
        </w:rPr>
        <w:t xml:space="preserve"> </w:t>
      </w:r>
      <w:r w:rsidRPr="0018533A">
        <w:rPr>
          <w:rFonts w:ascii="Times New Roman" w:hAnsi="Times New Roman"/>
          <w:sz w:val="24"/>
          <w:szCs w:val="24"/>
          <w:lang w:val="uk-UA"/>
        </w:rPr>
        <w:t>головний спеціаліст відділу освіти Донецької селищної ради  Ізюмського району Харківської області</w:t>
      </w:r>
      <w:r>
        <w:rPr>
          <w:rFonts w:ascii="Times New Roman" w:hAnsi="Times New Roman"/>
          <w:sz w:val="24"/>
          <w:szCs w:val="24"/>
          <w:lang w:val="uk-UA"/>
        </w:rPr>
        <w:t>;</w:t>
      </w:r>
    </w:p>
    <w:p w14:paraId="07A27DDE" w14:textId="61D882BA" w:rsidR="0018533A" w:rsidRPr="0018533A" w:rsidRDefault="0018533A" w:rsidP="00775BD9">
      <w:pPr>
        <w:spacing w:after="0" w:line="240" w:lineRule="auto"/>
        <w:rPr>
          <w:rFonts w:ascii="Times New Roman" w:hAnsi="Times New Roman"/>
          <w:sz w:val="24"/>
          <w:szCs w:val="24"/>
          <w:lang w:val="uk-UA"/>
        </w:rPr>
      </w:pPr>
      <w:r w:rsidRPr="00775BD9">
        <w:rPr>
          <w:rFonts w:ascii="Times New Roman" w:hAnsi="Times New Roman"/>
          <w:sz w:val="24"/>
          <w:szCs w:val="24"/>
          <w:lang w:val="uk-UA"/>
        </w:rPr>
        <w:t>Оксана МАТУС</w:t>
      </w:r>
      <w:r>
        <w:rPr>
          <w:rFonts w:ascii="Times New Roman" w:hAnsi="Times New Roman"/>
          <w:sz w:val="24"/>
          <w:szCs w:val="24"/>
          <w:lang w:val="uk-UA"/>
        </w:rPr>
        <w:t>,</w:t>
      </w:r>
      <w:r w:rsidRPr="0018533A">
        <w:rPr>
          <w:lang w:val="uk-UA"/>
        </w:rPr>
        <w:t xml:space="preserve"> </w:t>
      </w:r>
      <w:r w:rsidRPr="0018533A">
        <w:rPr>
          <w:rFonts w:ascii="Times New Roman" w:hAnsi="Times New Roman"/>
          <w:sz w:val="24"/>
          <w:szCs w:val="24"/>
          <w:lang w:val="uk-UA"/>
        </w:rPr>
        <w:t>спеціаліст І категорії відділу освіти Донецької селищної ради  Ізюмського району Харківської області;</w:t>
      </w:r>
    </w:p>
    <w:p w14:paraId="394A1670" w14:textId="2E9C1405" w:rsidR="0018533A" w:rsidRDefault="0018533A" w:rsidP="00775BD9">
      <w:pPr>
        <w:spacing w:after="0" w:line="240" w:lineRule="auto"/>
        <w:rPr>
          <w:rFonts w:ascii="Times New Roman" w:hAnsi="Times New Roman"/>
          <w:sz w:val="24"/>
          <w:szCs w:val="24"/>
          <w:lang w:val="uk-UA"/>
        </w:rPr>
      </w:pPr>
      <w:r w:rsidRPr="00775BD9">
        <w:rPr>
          <w:rFonts w:ascii="Times New Roman" w:hAnsi="Times New Roman"/>
          <w:sz w:val="24"/>
          <w:szCs w:val="24"/>
          <w:lang w:val="uk-UA"/>
        </w:rPr>
        <w:t>Олена ШУМКОВА</w:t>
      </w:r>
      <w:r>
        <w:rPr>
          <w:rFonts w:ascii="Times New Roman" w:hAnsi="Times New Roman"/>
          <w:sz w:val="24"/>
          <w:szCs w:val="24"/>
          <w:lang w:val="uk-UA"/>
        </w:rPr>
        <w:t>,</w:t>
      </w:r>
      <w:r w:rsidRPr="0018533A">
        <w:rPr>
          <w:rFonts w:ascii="Times New Roman" w:hAnsi="Times New Roman"/>
          <w:sz w:val="24"/>
          <w:szCs w:val="24"/>
          <w:lang w:val="uk-UA"/>
        </w:rPr>
        <w:t xml:space="preserve"> </w:t>
      </w:r>
      <w:r w:rsidRPr="00775BD9">
        <w:rPr>
          <w:rFonts w:ascii="Times New Roman" w:hAnsi="Times New Roman"/>
          <w:sz w:val="24"/>
          <w:szCs w:val="24"/>
          <w:lang w:val="uk-UA"/>
        </w:rPr>
        <w:t xml:space="preserve">фельдшер санітарного відділу державного нагляду за дотриманням санітарного законодавства Ізюмського районного управління Головного управління </w:t>
      </w:r>
      <w:proofErr w:type="spellStart"/>
      <w:r w:rsidRPr="00775BD9">
        <w:rPr>
          <w:rFonts w:ascii="Times New Roman" w:hAnsi="Times New Roman"/>
          <w:sz w:val="24"/>
          <w:szCs w:val="24"/>
          <w:lang w:val="uk-UA"/>
        </w:rPr>
        <w:t>Держпродспоживслужби</w:t>
      </w:r>
      <w:proofErr w:type="spellEnd"/>
      <w:r w:rsidRPr="00775BD9">
        <w:rPr>
          <w:rFonts w:ascii="Times New Roman" w:hAnsi="Times New Roman"/>
          <w:sz w:val="24"/>
          <w:szCs w:val="24"/>
          <w:lang w:val="uk-UA"/>
        </w:rPr>
        <w:t xml:space="preserve"> в Харківській області;</w:t>
      </w:r>
    </w:p>
    <w:p w14:paraId="4A3308F7" w14:textId="5DE7424F" w:rsidR="0018533A" w:rsidRDefault="0018533A" w:rsidP="00775BD9">
      <w:pPr>
        <w:spacing w:after="0" w:line="240" w:lineRule="auto"/>
        <w:rPr>
          <w:rFonts w:ascii="Times New Roman" w:hAnsi="Times New Roman"/>
          <w:sz w:val="24"/>
          <w:szCs w:val="24"/>
          <w:lang w:val="uk-UA"/>
        </w:rPr>
      </w:pPr>
      <w:r>
        <w:rPr>
          <w:rFonts w:ascii="Times New Roman" w:hAnsi="Times New Roman"/>
          <w:sz w:val="24"/>
          <w:szCs w:val="24"/>
          <w:lang w:val="uk-UA"/>
        </w:rPr>
        <w:t>_______________,</w:t>
      </w:r>
      <w:r w:rsidRPr="0018533A">
        <w:t xml:space="preserve"> </w:t>
      </w:r>
      <w:r w:rsidRPr="0018533A">
        <w:rPr>
          <w:rFonts w:ascii="Times New Roman" w:hAnsi="Times New Roman"/>
          <w:sz w:val="24"/>
          <w:szCs w:val="24"/>
          <w:lang w:val="uk-UA"/>
        </w:rPr>
        <w:t>представник Ізюмського районного управління Головного управління Державної служби надзвичайних ситуацій України у Харківській області ( за згодою);</w:t>
      </w:r>
    </w:p>
    <w:p w14:paraId="61537C75" w14:textId="57C683C6" w:rsidR="0018533A" w:rsidRDefault="0018533A" w:rsidP="00775BD9">
      <w:pPr>
        <w:spacing w:after="0" w:line="240" w:lineRule="auto"/>
        <w:rPr>
          <w:rFonts w:ascii="Times New Roman" w:hAnsi="Times New Roman"/>
          <w:sz w:val="24"/>
          <w:szCs w:val="24"/>
          <w:lang w:val="uk-UA"/>
        </w:rPr>
      </w:pPr>
      <w:r>
        <w:rPr>
          <w:rFonts w:ascii="Times New Roman" w:hAnsi="Times New Roman"/>
          <w:sz w:val="24"/>
          <w:szCs w:val="24"/>
          <w:lang w:val="uk-UA"/>
        </w:rPr>
        <w:t>_______________,</w:t>
      </w:r>
      <w:r w:rsidRPr="0018533A">
        <w:rPr>
          <w:lang w:val="uk-UA"/>
        </w:rPr>
        <w:t xml:space="preserve"> </w:t>
      </w:r>
      <w:r w:rsidRPr="0018533A">
        <w:rPr>
          <w:rFonts w:ascii="Times New Roman" w:hAnsi="Times New Roman"/>
          <w:sz w:val="24"/>
          <w:szCs w:val="24"/>
          <w:lang w:val="uk-UA"/>
        </w:rPr>
        <w:t>головний спеціаліст відділу освіти Донецької селищної ради  Ізюмського району Харківської області;</w:t>
      </w:r>
    </w:p>
    <w:p w14:paraId="51666C3F" w14:textId="3DD73FBD" w:rsidR="0018533A" w:rsidRPr="0018533A" w:rsidRDefault="0018533A" w:rsidP="00775BD9">
      <w:pPr>
        <w:spacing w:after="0" w:line="240" w:lineRule="auto"/>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____________, </w:t>
      </w:r>
      <w:r w:rsidRPr="00775BD9">
        <w:rPr>
          <w:rFonts w:ascii="Times New Roman" w:hAnsi="Times New Roman"/>
          <w:sz w:val="24"/>
          <w:szCs w:val="24"/>
          <w:lang w:val="uk-UA"/>
        </w:rPr>
        <w:t>керівник закладу освіти</w:t>
      </w:r>
      <w:r>
        <w:rPr>
          <w:rFonts w:ascii="Times New Roman" w:hAnsi="Times New Roman"/>
          <w:sz w:val="24"/>
          <w:szCs w:val="24"/>
          <w:lang w:val="uk-UA"/>
        </w:rPr>
        <w:t>.</w:t>
      </w:r>
      <w:bookmarkStart w:id="1" w:name="_GoBack"/>
      <w:bookmarkEnd w:id="1"/>
    </w:p>
    <w:p w14:paraId="4C538F46" w14:textId="77777777" w:rsidR="0018533A" w:rsidRPr="0018533A" w:rsidRDefault="0018533A" w:rsidP="0018533A">
      <w:pPr>
        <w:spacing w:after="0" w:line="240" w:lineRule="auto"/>
        <w:jc w:val="both"/>
        <w:rPr>
          <w:rFonts w:ascii="Times New Roman" w:hAnsi="Times New Roman"/>
          <w:b/>
          <w:color w:val="000000" w:themeColor="text1"/>
          <w:sz w:val="24"/>
          <w:szCs w:val="24"/>
          <w:lang w:val="uk-UA"/>
        </w:rPr>
      </w:pPr>
      <w:r w:rsidRPr="0018533A">
        <w:rPr>
          <w:rFonts w:ascii="Times New Roman" w:hAnsi="Times New Roman"/>
          <w:b/>
          <w:color w:val="000000" w:themeColor="text1"/>
          <w:sz w:val="24"/>
          <w:szCs w:val="24"/>
          <w:lang w:val="uk-UA"/>
        </w:rPr>
        <w:t>Комісією встановлено:</w:t>
      </w:r>
    </w:p>
    <w:p w14:paraId="4748F6CF" w14:textId="36CA437E" w:rsidR="0018533A" w:rsidRPr="0018533A" w:rsidRDefault="0018533A" w:rsidP="0018533A">
      <w:pPr>
        <w:spacing w:after="0" w:line="240" w:lineRule="auto"/>
        <w:jc w:val="both"/>
        <w:rPr>
          <w:rFonts w:ascii="Times New Roman" w:hAnsi="Times New Roman"/>
          <w:color w:val="000000" w:themeColor="text1"/>
          <w:sz w:val="24"/>
          <w:szCs w:val="24"/>
          <w:lang w:val="uk-UA"/>
        </w:rPr>
      </w:pPr>
      <w:r w:rsidRPr="0018533A">
        <w:rPr>
          <w:rFonts w:ascii="Times New Roman" w:hAnsi="Times New Roman"/>
          <w:color w:val="000000" w:themeColor="text1"/>
          <w:sz w:val="24"/>
          <w:szCs w:val="24"/>
          <w:lang w:val="uk-UA"/>
        </w:rPr>
        <w:t>1. Наявність наказу МОН України «П</w:t>
      </w:r>
      <w:r>
        <w:rPr>
          <w:rFonts w:ascii="Times New Roman" w:hAnsi="Times New Roman"/>
          <w:color w:val="000000" w:themeColor="text1"/>
          <w:sz w:val="24"/>
          <w:szCs w:val="24"/>
          <w:lang w:val="uk-UA"/>
        </w:rPr>
        <w:t xml:space="preserve">ро закріплення державного майна </w:t>
      </w:r>
      <w:r w:rsidRPr="0018533A">
        <w:rPr>
          <w:rFonts w:ascii="Times New Roman" w:hAnsi="Times New Roman"/>
          <w:color w:val="000000" w:themeColor="text1"/>
          <w:sz w:val="24"/>
          <w:szCs w:val="24"/>
          <w:lang w:val="uk-UA"/>
        </w:rPr>
        <w:t>на праві оперативного управління за закла</w:t>
      </w:r>
      <w:r>
        <w:rPr>
          <w:rFonts w:ascii="Times New Roman" w:hAnsi="Times New Roman"/>
          <w:color w:val="000000" w:themeColor="text1"/>
          <w:sz w:val="24"/>
          <w:szCs w:val="24"/>
          <w:lang w:val="uk-UA"/>
        </w:rPr>
        <w:t xml:space="preserve">дом освіти ____________» (наказ </w:t>
      </w:r>
      <w:r w:rsidRPr="0018533A">
        <w:rPr>
          <w:rFonts w:ascii="Times New Roman" w:hAnsi="Times New Roman"/>
          <w:color w:val="000000" w:themeColor="text1"/>
          <w:sz w:val="24"/>
          <w:szCs w:val="24"/>
          <w:lang w:val="uk-UA"/>
        </w:rPr>
        <w:t>МОН №___ від «___»_________20___ р.</w:t>
      </w:r>
    </w:p>
    <w:p w14:paraId="17AAD27A" w14:textId="0B9FE0DF" w:rsidR="00C57DCB" w:rsidRDefault="0018533A" w:rsidP="0018533A">
      <w:pPr>
        <w:spacing w:after="0" w:line="240" w:lineRule="auto"/>
        <w:jc w:val="both"/>
        <w:rPr>
          <w:rFonts w:ascii="Times New Roman" w:hAnsi="Times New Roman"/>
          <w:color w:val="000000" w:themeColor="text1"/>
          <w:sz w:val="24"/>
          <w:szCs w:val="24"/>
          <w:lang w:val="uk-UA"/>
        </w:rPr>
      </w:pPr>
      <w:r w:rsidRPr="0018533A">
        <w:rPr>
          <w:rFonts w:ascii="Times New Roman" w:hAnsi="Times New Roman"/>
          <w:color w:val="000000" w:themeColor="text1"/>
          <w:sz w:val="24"/>
          <w:szCs w:val="24"/>
          <w:lang w:val="uk-UA"/>
        </w:rPr>
        <w:t>2. У 20__/ 20__ навчальному році в за</w:t>
      </w:r>
      <w:r>
        <w:rPr>
          <w:rFonts w:ascii="Times New Roman" w:hAnsi="Times New Roman"/>
          <w:color w:val="000000" w:themeColor="text1"/>
          <w:sz w:val="24"/>
          <w:szCs w:val="24"/>
          <w:lang w:val="uk-UA"/>
        </w:rPr>
        <w:t>кладі освіти буде навчатися ___ класів (груп), учнів.</w:t>
      </w:r>
    </w:p>
    <w:p w14:paraId="0F827F64" w14:textId="1F43DE28" w:rsidR="0018533A" w:rsidRDefault="0018533A" w:rsidP="0018533A">
      <w:pPr>
        <w:spacing w:after="0" w:line="240" w:lineRule="auto"/>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r w:rsidR="006B28CF" w:rsidRPr="006B28CF">
        <w:t xml:space="preserve"> </w:t>
      </w:r>
      <w:r w:rsidR="006B28CF" w:rsidRPr="006B28CF">
        <w:rPr>
          <w:rFonts w:ascii="Times New Roman" w:hAnsi="Times New Roman"/>
          <w:color w:val="000000" w:themeColor="text1"/>
          <w:sz w:val="24"/>
          <w:szCs w:val="24"/>
          <w:lang w:val="uk-UA"/>
        </w:rPr>
        <w:t>Наявність плану роботи закладу освіти на новий навчальний рік</w:t>
      </w:r>
      <w:r w:rsidR="006B28CF">
        <w:rPr>
          <w:rFonts w:ascii="Times New Roman" w:hAnsi="Times New Roman"/>
          <w:color w:val="000000" w:themeColor="text1"/>
          <w:sz w:val="24"/>
          <w:szCs w:val="24"/>
          <w:lang w:val="uk-UA"/>
        </w:rPr>
        <w:t>____________________.</w:t>
      </w:r>
    </w:p>
    <w:p w14:paraId="0030E68F" w14:textId="5C70AACA" w:rsidR="006B28CF" w:rsidRPr="006B28CF" w:rsidRDefault="006B28CF" w:rsidP="006B28CF">
      <w:pPr>
        <w:spacing w:after="0" w:line="240" w:lineRule="auto"/>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4.</w:t>
      </w:r>
      <w:r w:rsidRPr="006B28CF">
        <w:t xml:space="preserve"> </w:t>
      </w:r>
      <w:r w:rsidRPr="006B28CF">
        <w:rPr>
          <w:rFonts w:ascii="Times New Roman" w:hAnsi="Times New Roman"/>
          <w:color w:val="000000" w:themeColor="text1"/>
          <w:sz w:val="24"/>
          <w:szCs w:val="24"/>
          <w:lang w:val="uk-UA"/>
        </w:rPr>
        <w:t>Стан та якість ремонту приміщень:</w:t>
      </w:r>
    </w:p>
    <w:p w14:paraId="6F09AEF9" w14:textId="2AF9240E" w:rsidR="006B28CF" w:rsidRPr="006B28CF" w:rsidRDefault="006B28CF" w:rsidP="006B28CF">
      <w:pPr>
        <w:spacing w:after="0" w:line="240" w:lineRule="auto"/>
        <w:jc w:val="both"/>
        <w:rPr>
          <w:rFonts w:ascii="Times New Roman" w:hAnsi="Times New Roman"/>
          <w:color w:val="000000" w:themeColor="text1"/>
          <w:sz w:val="24"/>
          <w:szCs w:val="24"/>
          <w:lang w:val="uk-UA"/>
        </w:rPr>
      </w:pPr>
      <w:r w:rsidRPr="006B28CF">
        <w:rPr>
          <w:rFonts w:ascii="Times New Roman" w:hAnsi="Times New Roman"/>
          <w:color w:val="000000" w:themeColor="text1"/>
          <w:sz w:val="24"/>
          <w:szCs w:val="24"/>
          <w:lang w:val="uk-UA"/>
        </w:rPr>
        <w:t>Капітального</w:t>
      </w:r>
      <w:r>
        <w:rPr>
          <w:rFonts w:ascii="Times New Roman" w:hAnsi="Times New Roman"/>
          <w:color w:val="000000" w:themeColor="text1"/>
          <w:sz w:val="24"/>
          <w:szCs w:val="24"/>
          <w:lang w:val="uk-UA"/>
        </w:rPr>
        <w:t>__________________________________________________________________</w:t>
      </w:r>
    </w:p>
    <w:p w14:paraId="618A7B0C" w14:textId="5FDA9EB0" w:rsidR="006B28CF" w:rsidRPr="006B28CF" w:rsidRDefault="006B28CF" w:rsidP="006B28CF">
      <w:pPr>
        <w:spacing w:after="0" w:line="240" w:lineRule="auto"/>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поточного ____________________________________________________________________</w:t>
      </w:r>
    </w:p>
    <w:p w14:paraId="38EAB58E" w14:textId="6A4F8187" w:rsidR="006B28CF" w:rsidRPr="0018533A" w:rsidRDefault="006B28CF" w:rsidP="006B28CF">
      <w:pPr>
        <w:spacing w:after="0" w:line="240" w:lineRule="auto"/>
        <w:rPr>
          <w:rFonts w:ascii="Times New Roman" w:hAnsi="Times New Roman"/>
          <w:color w:val="000000" w:themeColor="text1"/>
          <w:sz w:val="24"/>
          <w:szCs w:val="24"/>
          <w:lang w:val="uk-UA"/>
        </w:rPr>
      </w:pPr>
      <w:r w:rsidRPr="006B28CF">
        <w:rPr>
          <w:rFonts w:ascii="Times New Roman" w:hAnsi="Times New Roman"/>
          <w:color w:val="000000" w:themeColor="text1"/>
          <w:sz w:val="24"/>
          <w:szCs w:val="24"/>
          <w:lang w:val="uk-UA"/>
        </w:rPr>
        <w:t>Хто виконував роботи з ремонту будівель</w:t>
      </w:r>
      <w:r>
        <w:rPr>
          <w:rFonts w:ascii="Times New Roman" w:hAnsi="Times New Roman"/>
          <w:color w:val="000000" w:themeColor="text1"/>
          <w:sz w:val="24"/>
          <w:szCs w:val="24"/>
          <w:lang w:val="uk-UA"/>
        </w:rPr>
        <w:t>________________________________________ _____________________________________________________________________________</w:t>
      </w:r>
      <w:r>
        <w:rPr>
          <w:rFonts w:ascii="Times New Roman" w:hAnsi="Times New Roman"/>
          <w:color w:val="000000" w:themeColor="text1"/>
          <w:sz w:val="24"/>
          <w:szCs w:val="24"/>
          <w:lang w:val="uk-UA"/>
        </w:rPr>
        <w:lastRenderedPageBreak/>
        <w:t>_______________________________________________________________________________________________________________________________________________________________________________________________________________________________________</w:t>
      </w:r>
    </w:p>
    <w:p w14:paraId="0F5949EC" w14:textId="258F9581" w:rsidR="00C57DCB" w:rsidRDefault="006B28CF" w:rsidP="006B28CF">
      <w:pPr>
        <w:spacing w:after="0" w:line="240" w:lineRule="auto"/>
        <w:rPr>
          <w:rFonts w:ascii="Times New Roman" w:hAnsi="Times New Roman"/>
          <w:color w:val="000000" w:themeColor="text1"/>
          <w:sz w:val="24"/>
          <w:szCs w:val="24"/>
          <w:lang w:val="uk-UA"/>
        </w:rPr>
      </w:pPr>
      <w:r w:rsidRPr="006B28CF">
        <w:rPr>
          <w:rFonts w:ascii="Times New Roman" w:hAnsi="Times New Roman"/>
          <w:color w:val="000000" w:themeColor="text1"/>
          <w:sz w:val="24"/>
          <w:szCs w:val="24"/>
          <w:lang w:val="uk-UA"/>
        </w:rPr>
        <w:t>5.</w:t>
      </w:r>
      <w:r w:rsidRPr="006B28CF">
        <w:t xml:space="preserve"> </w:t>
      </w:r>
      <w:r>
        <w:rPr>
          <w:rFonts w:ascii="Times New Roman" w:hAnsi="Times New Roman"/>
          <w:color w:val="000000" w:themeColor="text1"/>
          <w:sz w:val="24"/>
          <w:szCs w:val="24"/>
          <w:lang w:val="uk-UA"/>
        </w:rPr>
        <w:t xml:space="preserve">Стан території та її </w:t>
      </w:r>
      <w:r w:rsidRPr="006B28CF">
        <w:rPr>
          <w:rFonts w:ascii="Times New Roman" w:hAnsi="Times New Roman"/>
          <w:color w:val="000000" w:themeColor="text1"/>
          <w:sz w:val="24"/>
          <w:szCs w:val="24"/>
          <w:lang w:val="uk-UA"/>
        </w:rPr>
        <w:t>площа</w:t>
      </w:r>
      <w:r>
        <w:rPr>
          <w:rFonts w:ascii="Times New Roman" w:hAnsi="Times New Roman"/>
          <w:color w:val="000000" w:themeColor="text1"/>
          <w:sz w:val="24"/>
          <w:szCs w:val="24"/>
          <w:lang w:val="uk-UA"/>
        </w:rPr>
        <w:t xml:space="preserve"> __________________________________________________________________________________________________________________________________________________________</w:t>
      </w:r>
    </w:p>
    <w:p w14:paraId="040EC495" w14:textId="77777777" w:rsidR="008F07F8" w:rsidRDefault="006B28CF" w:rsidP="008F07F8">
      <w:pPr>
        <w:spacing w:after="0" w:line="240" w:lineRule="auto"/>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6.</w:t>
      </w:r>
      <w:r w:rsidR="008F07F8" w:rsidRPr="008F07F8">
        <w:t xml:space="preserve"> </w:t>
      </w:r>
      <w:r w:rsidR="008F07F8" w:rsidRPr="008F07F8">
        <w:rPr>
          <w:rFonts w:ascii="Times New Roman" w:hAnsi="Times New Roman"/>
          <w:color w:val="000000" w:themeColor="text1"/>
          <w:sz w:val="24"/>
          <w:szCs w:val="24"/>
          <w:lang w:val="uk-UA"/>
        </w:rPr>
        <w:t>Кількість і стан допоміжних споруд</w:t>
      </w:r>
      <w:r w:rsidR="008F07F8">
        <w:rPr>
          <w:rFonts w:ascii="Times New Roman" w:hAnsi="Times New Roman"/>
          <w:color w:val="000000" w:themeColor="text1"/>
          <w:sz w:val="24"/>
          <w:szCs w:val="24"/>
          <w:lang w:val="uk-UA"/>
        </w:rPr>
        <w:t>_____________________________________________</w:t>
      </w:r>
    </w:p>
    <w:p w14:paraId="20F1AA99" w14:textId="0EF6F8BF" w:rsidR="008F07F8" w:rsidRPr="008F07F8" w:rsidRDefault="008F07F8" w:rsidP="008F07F8">
      <w:pPr>
        <w:spacing w:after="0" w:line="240" w:lineRule="auto"/>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_____________________________________________________________________________ </w:t>
      </w:r>
      <w:r>
        <w:rPr>
          <w:rFonts w:ascii="Times New Roman" w:hAnsi="Times New Roman"/>
          <w:color w:val="000000" w:themeColor="text1"/>
          <w:sz w:val="24"/>
          <w:szCs w:val="24"/>
          <w:lang w:val="uk-UA"/>
        </w:rPr>
        <w:tab/>
      </w:r>
      <w:r w:rsidRPr="008F07F8">
        <w:rPr>
          <w:rFonts w:ascii="Times New Roman" w:hAnsi="Times New Roman"/>
          <w:color w:val="000000" w:themeColor="text1"/>
          <w:sz w:val="24"/>
          <w:szCs w:val="24"/>
          <w:lang w:val="uk-UA"/>
        </w:rPr>
        <w:tab/>
      </w:r>
    </w:p>
    <w:p w14:paraId="722A8094" w14:textId="5A82E6D6" w:rsidR="008F07F8" w:rsidRPr="008F07F8" w:rsidRDefault="008F07F8" w:rsidP="008F07F8">
      <w:pPr>
        <w:spacing w:after="0" w:line="240" w:lineRule="auto"/>
        <w:rPr>
          <w:rFonts w:ascii="Times New Roman" w:hAnsi="Times New Roman"/>
          <w:color w:val="000000" w:themeColor="text1"/>
          <w:sz w:val="24"/>
          <w:szCs w:val="24"/>
          <w:lang w:val="uk-UA"/>
        </w:rPr>
      </w:pPr>
      <w:r w:rsidRPr="008F07F8">
        <w:rPr>
          <w:rFonts w:ascii="Times New Roman" w:hAnsi="Times New Roman"/>
          <w:color w:val="000000" w:themeColor="text1"/>
          <w:sz w:val="24"/>
          <w:szCs w:val="24"/>
          <w:lang w:val="uk-UA"/>
        </w:rPr>
        <w:t xml:space="preserve">Наявність цементованих майданчиків для сміттєзбиральників, їх стан </w:t>
      </w:r>
      <w:r>
        <w:rPr>
          <w:rFonts w:ascii="Times New Roman" w:hAnsi="Times New Roman"/>
          <w:color w:val="000000" w:themeColor="text1"/>
          <w:sz w:val="24"/>
          <w:szCs w:val="24"/>
          <w:lang w:val="uk-UA"/>
        </w:rPr>
        <w:t>____________________________________________________________________________</w:t>
      </w:r>
      <w:r w:rsidRPr="008F07F8">
        <w:rPr>
          <w:rFonts w:ascii="Times New Roman" w:hAnsi="Times New Roman"/>
          <w:color w:val="000000" w:themeColor="text1"/>
          <w:sz w:val="24"/>
          <w:szCs w:val="24"/>
          <w:lang w:val="uk-UA"/>
        </w:rPr>
        <w:tab/>
      </w:r>
    </w:p>
    <w:p w14:paraId="6393952A" w14:textId="77777777" w:rsidR="008F07F8" w:rsidRPr="008F07F8" w:rsidRDefault="008F07F8" w:rsidP="008F07F8">
      <w:pPr>
        <w:spacing w:after="0" w:line="240" w:lineRule="auto"/>
        <w:rPr>
          <w:rFonts w:ascii="Times New Roman" w:hAnsi="Times New Roman"/>
          <w:color w:val="000000" w:themeColor="text1"/>
          <w:sz w:val="24"/>
          <w:szCs w:val="24"/>
          <w:lang w:val="uk-UA"/>
        </w:rPr>
      </w:pPr>
      <w:r w:rsidRPr="008F07F8">
        <w:rPr>
          <w:rFonts w:ascii="Times New Roman" w:hAnsi="Times New Roman"/>
          <w:color w:val="000000" w:themeColor="text1"/>
          <w:sz w:val="24"/>
          <w:szCs w:val="24"/>
          <w:lang w:val="uk-UA"/>
        </w:rPr>
        <w:tab/>
      </w:r>
    </w:p>
    <w:p w14:paraId="3E786534" w14:textId="32576933" w:rsidR="008F07F8" w:rsidRPr="008F07F8" w:rsidRDefault="008F07F8" w:rsidP="008F07F8">
      <w:pPr>
        <w:spacing w:after="0" w:line="240" w:lineRule="auto"/>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7.</w:t>
      </w:r>
      <w:r w:rsidRPr="008F07F8">
        <w:rPr>
          <w:rFonts w:ascii="Times New Roman" w:hAnsi="Times New Roman"/>
          <w:color w:val="000000" w:themeColor="text1"/>
          <w:sz w:val="24"/>
          <w:szCs w:val="24"/>
          <w:lang w:val="uk-UA"/>
        </w:rPr>
        <w:t>Огорожа навколо території закладу освіти та її стан</w:t>
      </w:r>
      <w:r>
        <w:rPr>
          <w:rFonts w:ascii="Times New Roman" w:hAnsi="Times New Roman"/>
          <w:color w:val="000000" w:themeColor="text1"/>
          <w:sz w:val="24"/>
          <w:szCs w:val="24"/>
          <w:lang w:val="uk-UA"/>
        </w:rPr>
        <w:t xml:space="preserve">_______________________________________________________________________________________________________________________________________________________ </w:t>
      </w:r>
      <w:r>
        <w:rPr>
          <w:rFonts w:ascii="Times New Roman" w:hAnsi="Times New Roman"/>
          <w:color w:val="000000" w:themeColor="text1"/>
          <w:sz w:val="24"/>
          <w:szCs w:val="24"/>
          <w:lang w:val="uk-UA"/>
        </w:rPr>
        <w:tab/>
      </w:r>
    </w:p>
    <w:p w14:paraId="6F758DAA" w14:textId="60DD5089" w:rsidR="00C57DCB" w:rsidRPr="008F07F8" w:rsidRDefault="008F07F8" w:rsidP="008F07F8">
      <w:pPr>
        <w:spacing w:after="0" w:line="240" w:lineRule="auto"/>
        <w:rPr>
          <w:rFonts w:ascii="Times New Roman" w:hAnsi="Times New Roman"/>
          <w:color w:val="000000" w:themeColor="text1"/>
          <w:sz w:val="24"/>
          <w:szCs w:val="24"/>
          <w:lang w:val="uk-UA"/>
        </w:rPr>
      </w:pPr>
      <w:r w:rsidRPr="008F07F8">
        <w:rPr>
          <w:rFonts w:ascii="Times New Roman" w:hAnsi="Times New Roman"/>
          <w:color w:val="000000" w:themeColor="text1"/>
          <w:sz w:val="24"/>
          <w:szCs w:val="24"/>
          <w:lang w:val="uk-UA"/>
        </w:rPr>
        <w:t xml:space="preserve">8. Стан </w:t>
      </w:r>
      <w:proofErr w:type="spellStart"/>
      <w:r w:rsidRPr="008F07F8">
        <w:rPr>
          <w:rFonts w:ascii="Times New Roman" w:hAnsi="Times New Roman"/>
          <w:color w:val="000000" w:themeColor="text1"/>
          <w:sz w:val="24"/>
          <w:szCs w:val="24"/>
          <w:lang w:val="uk-UA"/>
        </w:rPr>
        <w:t>укриттів</w:t>
      </w:r>
      <w:proofErr w:type="spellEnd"/>
      <w:r w:rsidRPr="008F07F8">
        <w:rPr>
          <w:rFonts w:ascii="Times New Roman" w:hAnsi="Times New Roman"/>
          <w:color w:val="000000" w:themeColor="text1"/>
          <w:sz w:val="24"/>
          <w:szCs w:val="24"/>
          <w:lang w:val="uk-UA"/>
        </w:rPr>
        <w:t xml:space="preserve"> фонду захисних споруд цивільного захисту, їх</w:t>
      </w:r>
      <w:r>
        <w:rPr>
          <w:rFonts w:ascii="Times New Roman" w:hAnsi="Times New Roman"/>
          <w:color w:val="000000" w:themeColor="text1"/>
          <w:sz w:val="24"/>
          <w:szCs w:val="24"/>
          <w:lang w:val="uk-UA"/>
        </w:rPr>
        <w:t xml:space="preserve"> </w:t>
      </w:r>
      <w:r w:rsidRPr="008F07F8">
        <w:rPr>
          <w:rFonts w:ascii="Times New Roman" w:hAnsi="Times New Roman"/>
          <w:color w:val="000000" w:themeColor="text1"/>
          <w:sz w:val="24"/>
          <w:szCs w:val="24"/>
          <w:lang w:val="uk-UA"/>
        </w:rPr>
        <w:t>характеристика:</w:t>
      </w:r>
    </w:p>
    <w:p w14:paraId="6CE3C2B7" w14:textId="17C95EBB" w:rsidR="00C57DCB" w:rsidRPr="00EC026F" w:rsidRDefault="008F07F8" w:rsidP="00EC026F">
      <w:pPr>
        <w:spacing w:after="0" w:line="240" w:lineRule="auto"/>
        <w:rPr>
          <w:rFonts w:ascii="Times New Roman" w:hAnsi="Times New Roman"/>
          <w:b/>
          <w:color w:val="000000" w:themeColor="text1"/>
          <w:sz w:val="28"/>
          <w:szCs w:val="28"/>
        </w:rPr>
      </w:pPr>
      <w:r w:rsidRPr="008F07F8">
        <w:rPr>
          <w:rFonts w:ascii="Times New Roman" w:hAnsi="Times New Roman"/>
        </w:rPr>
        <w:t xml:space="preserve">1) </w:t>
      </w:r>
      <w:proofErr w:type="spellStart"/>
      <w:r w:rsidRPr="008F07F8">
        <w:rPr>
          <w:rFonts w:ascii="Times New Roman" w:hAnsi="Times New Roman"/>
        </w:rPr>
        <w:t>Загальна</w:t>
      </w:r>
      <w:proofErr w:type="spellEnd"/>
      <w:r w:rsidRPr="008F07F8">
        <w:rPr>
          <w:rFonts w:ascii="Times New Roman" w:hAnsi="Times New Roman"/>
        </w:rPr>
        <w:t xml:space="preserve"> </w:t>
      </w:r>
      <w:proofErr w:type="spellStart"/>
      <w:r w:rsidRPr="008F07F8">
        <w:rPr>
          <w:rFonts w:ascii="Times New Roman" w:hAnsi="Times New Roman"/>
        </w:rPr>
        <w:t>інформація</w:t>
      </w:r>
      <w:proofErr w:type="spellEnd"/>
      <w:r w:rsidRPr="008F07F8">
        <w:rPr>
          <w:rFonts w:ascii="Times New Roman" w:hAnsi="Times New Roman"/>
        </w:rPr>
        <w:t xml:space="preserve"> про </w:t>
      </w:r>
      <w:proofErr w:type="spellStart"/>
      <w:r w:rsidRPr="008F07F8">
        <w:rPr>
          <w:rFonts w:ascii="Times New Roman" w:hAnsi="Times New Roman"/>
        </w:rPr>
        <w:t>укриття</w:t>
      </w:r>
      <w:proofErr w:type="spellEnd"/>
      <w:r w:rsidRPr="008F07F8">
        <w:rPr>
          <w:rFonts w:ascii="Times New Roman" w:hAnsi="Times New Roman"/>
        </w:rPr>
        <w:t xml:space="preserve"> фонду </w:t>
      </w:r>
      <w:proofErr w:type="spellStart"/>
      <w:r w:rsidRPr="008F07F8">
        <w:rPr>
          <w:rFonts w:ascii="Times New Roman" w:hAnsi="Times New Roman"/>
        </w:rPr>
        <w:t>захисних</w:t>
      </w:r>
      <w:proofErr w:type="spellEnd"/>
      <w:r w:rsidRPr="008F07F8">
        <w:rPr>
          <w:rFonts w:ascii="Times New Roman" w:hAnsi="Times New Roman"/>
        </w:rPr>
        <w:t xml:space="preserve"> </w:t>
      </w:r>
      <w:proofErr w:type="spellStart"/>
      <w:r w:rsidRPr="008F07F8">
        <w:rPr>
          <w:rFonts w:ascii="Times New Roman" w:hAnsi="Times New Roman"/>
        </w:rPr>
        <w:t>споруд</w:t>
      </w:r>
      <w:proofErr w:type="spellEnd"/>
      <w:r w:rsidRPr="008F07F8">
        <w:rPr>
          <w:rFonts w:ascii="Times New Roman" w:hAnsi="Times New Roman"/>
        </w:rPr>
        <w:t xml:space="preserve"> </w:t>
      </w:r>
      <w:proofErr w:type="spellStart"/>
      <w:r w:rsidRPr="008F07F8">
        <w:rPr>
          <w:rFonts w:ascii="Times New Roman" w:hAnsi="Times New Roman"/>
        </w:rPr>
        <w:t>цивільного</w:t>
      </w:r>
      <w:proofErr w:type="spellEnd"/>
      <w:r w:rsidRPr="008F07F8">
        <w:rPr>
          <w:rFonts w:ascii="Times New Roman" w:hAnsi="Times New Roman"/>
        </w:rPr>
        <w:t xml:space="preserve"> </w:t>
      </w:r>
      <w:proofErr w:type="spellStart"/>
      <w:r w:rsidRPr="008F07F8">
        <w:rPr>
          <w:rFonts w:ascii="Times New Roman" w:hAnsi="Times New Roman"/>
        </w:rPr>
        <w:t>захисту</w:t>
      </w:r>
      <w:proofErr w:type="spellEnd"/>
      <w:r w:rsidRPr="008F07F8">
        <w:rPr>
          <w:rFonts w:ascii="Times New Roman" w:hAnsi="Times New Roman"/>
        </w:rPr>
        <w:t xml:space="preserve"> закладу </w:t>
      </w:r>
      <w:proofErr w:type="spellStart"/>
      <w:r w:rsidRPr="008F07F8">
        <w:rPr>
          <w:rFonts w:ascii="Times New Roman" w:hAnsi="Times New Roman"/>
        </w:rPr>
        <w:t>освіти</w:t>
      </w:r>
      <w:proofErr w:type="spellEnd"/>
    </w:p>
    <w:tbl>
      <w:tblPr>
        <w:tblStyle w:val="a7"/>
        <w:tblW w:w="0" w:type="auto"/>
        <w:tblLook w:val="04A0" w:firstRow="1" w:lastRow="0" w:firstColumn="1" w:lastColumn="0" w:noHBand="0" w:noVBand="1"/>
      </w:tblPr>
      <w:tblGrid>
        <w:gridCol w:w="1969"/>
        <w:gridCol w:w="1894"/>
        <w:gridCol w:w="781"/>
        <w:gridCol w:w="1134"/>
        <w:gridCol w:w="851"/>
        <w:gridCol w:w="1843"/>
        <w:gridCol w:w="1099"/>
      </w:tblGrid>
      <w:tr w:rsidR="00EC026F" w:rsidRPr="00461DA6" w14:paraId="1FE2B657" w14:textId="77777777" w:rsidTr="00EC026F">
        <w:tc>
          <w:tcPr>
            <w:tcW w:w="1969" w:type="dxa"/>
            <w:vMerge w:val="restart"/>
          </w:tcPr>
          <w:p w14:paraId="2844F31F" w14:textId="5FF339F4" w:rsidR="00D40941" w:rsidRPr="00461DA6" w:rsidRDefault="00D40941" w:rsidP="00EC026F">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Найменування укриття фонду захисних споруд цивільного захисту</w:t>
            </w:r>
          </w:p>
        </w:tc>
        <w:tc>
          <w:tcPr>
            <w:tcW w:w="1894" w:type="dxa"/>
            <w:vMerge w:val="restart"/>
          </w:tcPr>
          <w:p w14:paraId="782FA1FB" w14:textId="43C35851" w:rsidR="00D40941" w:rsidRPr="00461DA6" w:rsidRDefault="00D40941" w:rsidP="00EC026F">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Адреса розташування</w:t>
            </w:r>
          </w:p>
        </w:tc>
        <w:tc>
          <w:tcPr>
            <w:tcW w:w="781" w:type="dxa"/>
            <w:vMerge w:val="restart"/>
            <w:textDirection w:val="btLr"/>
          </w:tcPr>
          <w:p w14:paraId="56662374" w14:textId="2CE000D0" w:rsidR="00D40941" w:rsidRPr="00461DA6" w:rsidRDefault="00D40941" w:rsidP="00EC026F">
            <w:pPr>
              <w:spacing w:after="0" w:line="240" w:lineRule="auto"/>
              <w:ind w:left="113" w:right="113"/>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 xml:space="preserve">Місткість </w:t>
            </w:r>
            <w:proofErr w:type="spellStart"/>
            <w:r w:rsidRPr="00461DA6">
              <w:rPr>
                <w:rFonts w:ascii="Times New Roman" w:hAnsi="Times New Roman"/>
                <w:color w:val="000000" w:themeColor="text1"/>
                <w:sz w:val="24"/>
                <w:szCs w:val="24"/>
                <w:lang w:val="uk-UA"/>
              </w:rPr>
              <w:t>укриття,осіб</w:t>
            </w:r>
            <w:proofErr w:type="spellEnd"/>
          </w:p>
        </w:tc>
        <w:tc>
          <w:tcPr>
            <w:tcW w:w="1985" w:type="dxa"/>
            <w:gridSpan w:val="2"/>
          </w:tcPr>
          <w:p w14:paraId="4B9F6860" w14:textId="16ED349A" w:rsidR="00D40941" w:rsidRPr="00461DA6" w:rsidRDefault="00D40941" w:rsidP="00EC026F">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Стан забезпеченості</w:t>
            </w:r>
          </w:p>
        </w:tc>
        <w:tc>
          <w:tcPr>
            <w:tcW w:w="1843" w:type="dxa"/>
            <w:vMerge w:val="restart"/>
            <w:textDirection w:val="btLr"/>
          </w:tcPr>
          <w:p w14:paraId="3D740012" w14:textId="39299B04" w:rsidR="00D40941" w:rsidRPr="00461DA6" w:rsidRDefault="00EC026F" w:rsidP="00EC026F">
            <w:pPr>
              <w:spacing w:after="0" w:line="240" w:lineRule="auto"/>
              <w:ind w:left="113" w:right="113"/>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 xml:space="preserve">Наявність актів стану готовності </w:t>
            </w:r>
            <w:proofErr w:type="spellStart"/>
            <w:r w:rsidRPr="00461DA6">
              <w:rPr>
                <w:rFonts w:ascii="Times New Roman" w:hAnsi="Times New Roman"/>
                <w:color w:val="000000" w:themeColor="text1"/>
                <w:sz w:val="24"/>
                <w:szCs w:val="24"/>
                <w:lang w:val="uk-UA"/>
              </w:rPr>
              <w:t>ЗСЦЗ,або</w:t>
            </w:r>
            <w:proofErr w:type="spellEnd"/>
            <w:r w:rsidRPr="00461DA6">
              <w:rPr>
                <w:rFonts w:ascii="Times New Roman" w:hAnsi="Times New Roman"/>
                <w:color w:val="000000" w:themeColor="text1"/>
                <w:sz w:val="24"/>
                <w:szCs w:val="24"/>
                <w:lang w:val="uk-UA"/>
              </w:rPr>
              <w:t xml:space="preserve"> акту оцінки об’єкта (</w:t>
            </w:r>
            <w:proofErr w:type="spellStart"/>
            <w:r w:rsidRPr="00461DA6">
              <w:rPr>
                <w:rFonts w:ascii="Times New Roman" w:hAnsi="Times New Roman"/>
                <w:color w:val="000000" w:themeColor="text1"/>
                <w:sz w:val="24"/>
                <w:szCs w:val="24"/>
                <w:lang w:val="uk-UA"/>
              </w:rPr>
              <w:t>будівлі,споруди,приміщення</w:t>
            </w:r>
            <w:proofErr w:type="spellEnd"/>
            <w:r w:rsidRPr="00461DA6">
              <w:rPr>
                <w:rFonts w:ascii="Times New Roman" w:hAnsi="Times New Roman"/>
                <w:color w:val="000000" w:themeColor="text1"/>
                <w:sz w:val="24"/>
                <w:szCs w:val="24"/>
                <w:lang w:val="uk-UA"/>
              </w:rPr>
              <w:t xml:space="preserve">)щодо можливості його використання для укриття учасників освітнього процесу як найпростішого </w:t>
            </w:r>
            <w:proofErr w:type="spellStart"/>
            <w:r w:rsidRPr="00461DA6">
              <w:rPr>
                <w:rFonts w:ascii="Times New Roman" w:hAnsi="Times New Roman"/>
                <w:color w:val="000000" w:themeColor="text1"/>
                <w:sz w:val="24"/>
                <w:szCs w:val="24"/>
                <w:lang w:val="uk-UA"/>
              </w:rPr>
              <w:t>укриття,так</w:t>
            </w:r>
            <w:proofErr w:type="spellEnd"/>
            <w:r w:rsidRPr="00461DA6">
              <w:rPr>
                <w:rFonts w:ascii="Times New Roman" w:hAnsi="Times New Roman"/>
                <w:color w:val="000000" w:themeColor="text1"/>
                <w:sz w:val="24"/>
                <w:szCs w:val="24"/>
                <w:lang w:val="uk-UA"/>
              </w:rPr>
              <w:t>/ні</w:t>
            </w:r>
          </w:p>
        </w:tc>
        <w:tc>
          <w:tcPr>
            <w:tcW w:w="1099" w:type="dxa"/>
            <w:vMerge w:val="restart"/>
            <w:textDirection w:val="btLr"/>
          </w:tcPr>
          <w:p w14:paraId="26337A2C" w14:textId="6E528AF9" w:rsidR="00D40941" w:rsidRPr="00461DA6" w:rsidRDefault="00EC026F" w:rsidP="00EC026F">
            <w:pPr>
              <w:spacing w:after="0" w:line="240" w:lineRule="auto"/>
              <w:ind w:left="113" w:right="113"/>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Стан готовності (готовий, обмежено готовий, не готовий)</w:t>
            </w:r>
          </w:p>
        </w:tc>
      </w:tr>
      <w:tr w:rsidR="00EC026F" w:rsidRPr="00461DA6" w14:paraId="50EB6083" w14:textId="77777777" w:rsidTr="00EC026F">
        <w:trPr>
          <w:cantSplit/>
          <w:trHeight w:val="6174"/>
        </w:trPr>
        <w:tc>
          <w:tcPr>
            <w:tcW w:w="1969" w:type="dxa"/>
            <w:vMerge/>
          </w:tcPr>
          <w:p w14:paraId="5779DE9A" w14:textId="77777777" w:rsidR="00D40941" w:rsidRPr="00461DA6" w:rsidRDefault="00D40941" w:rsidP="00EC026F">
            <w:pPr>
              <w:spacing w:after="0" w:line="240" w:lineRule="auto"/>
              <w:jc w:val="center"/>
              <w:rPr>
                <w:rFonts w:ascii="Times New Roman" w:hAnsi="Times New Roman"/>
                <w:b/>
                <w:color w:val="000000" w:themeColor="text1"/>
                <w:sz w:val="24"/>
                <w:szCs w:val="24"/>
                <w:lang w:val="uk-UA"/>
              </w:rPr>
            </w:pPr>
          </w:p>
        </w:tc>
        <w:tc>
          <w:tcPr>
            <w:tcW w:w="1894" w:type="dxa"/>
            <w:vMerge/>
          </w:tcPr>
          <w:p w14:paraId="795DA038" w14:textId="77777777" w:rsidR="00D40941" w:rsidRPr="00461DA6" w:rsidRDefault="00D40941" w:rsidP="00EC026F">
            <w:pPr>
              <w:spacing w:after="0" w:line="240" w:lineRule="auto"/>
              <w:jc w:val="center"/>
              <w:rPr>
                <w:rFonts w:ascii="Times New Roman" w:hAnsi="Times New Roman"/>
                <w:color w:val="000000" w:themeColor="text1"/>
                <w:sz w:val="24"/>
                <w:szCs w:val="24"/>
                <w:lang w:val="uk-UA"/>
              </w:rPr>
            </w:pPr>
          </w:p>
        </w:tc>
        <w:tc>
          <w:tcPr>
            <w:tcW w:w="781" w:type="dxa"/>
            <w:vMerge/>
          </w:tcPr>
          <w:p w14:paraId="17D8823A" w14:textId="77777777" w:rsidR="00D40941" w:rsidRPr="00461DA6" w:rsidRDefault="00D40941" w:rsidP="00EC026F">
            <w:pPr>
              <w:spacing w:after="0" w:line="240" w:lineRule="auto"/>
              <w:jc w:val="center"/>
              <w:rPr>
                <w:rFonts w:ascii="Times New Roman" w:hAnsi="Times New Roman"/>
                <w:color w:val="000000" w:themeColor="text1"/>
                <w:sz w:val="24"/>
                <w:szCs w:val="24"/>
                <w:lang w:val="uk-UA"/>
              </w:rPr>
            </w:pPr>
          </w:p>
        </w:tc>
        <w:tc>
          <w:tcPr>
            <w:tcW w:w="1134" w:type="dxa"/>
            <w:textDirection w:val="btLr"/>
          </w:tcPr>
          <w:p w14:paraId="6808A48A" w14:textId="288BEBA1" w:rsidR="00D40941" w:rsidRPr="00461DA6" w:rsidRDefault="00EC026F" w:rsidP="00EC026F">
            <w:pPr>
              <w:spacing w:after="0" w:line="240" w:lineRule="auto"/>
              <w:ind w:left="113" w:right="113"/>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 xml:space="preserve">Засобами </w:t>
            </w:r>
            <w:proofErr w:type="spellStart"/>
            <w:r w:rsidRPr="00461DA6">
              <w:rPr>
                <w:rFonts w:ascii="Times New Roman" w:hAnsi="Times New Roman"/>
                <w:color w:val="000000" w:themeColor="text1"/>
                <w:sz w:val="24"/>
                <w:szCs w:val="24"/>
                <w:lang w:val="uk-UA"/>
              </w:rPr>
              <w:t>зв’язку,так</w:t>
            </w:r>
            <w:proofErr w:type="spellEnd"/>
            <w:r w:rsidRPr="00461DA6">
              <w:rPr>
                <w:rFonts w:ascii="Times New Roman" w:hAnsi="Times New Roman"/>
                <w:color w:val="000000" w:themeColor="text1"/>
                <w:sz w:val="24"/>
                <w:szCs w:val="24"/>
                <w:lang w:val="uk-UA"/>
              </w:rPr>
              <w:t>/ні</w:t>
            </w:r>
          </w:p>
        </w:tc>
        <w:tc>
          <w:tcPr>
            <w:tcW w:w="851" w:type="dxa"/>
            <w:textDirection w:val="btLr"/>
          </w:tcPr>
          <w:p w14:paraId="2E9D2830" w14:textId="67FC8B5B" w:rsidR="00D40941" w:rsidRPr="00461DA6" w:rsidRDefault="00EC026F" w:rsidP="00EC026F">
            <w:pPr>
              <w:spacing w:after="0" w:line="240" w:lineRule="auto"/>
              <w:ind w:left="113" w:right="113"/>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 xml:space="preserve">Підключенням до мережі </w:t>
            </w:r>
            <w:proofErr w:type="spellStart"/>
            <w:r w:rsidRPr="00461DA6">
              <w:rPr>
                <w:rFonts w:ascii="Times New Roman" w:hAnsi="Times New Roman"/>
                <w:color w:val="000000" w:themeColor="text1"/>
                <w:sz w:val="24"/>
                <w:szCs w:val="24"/>
                <w:lang w:val="uk-UA"/>
              </w:rPr>
              <w:t>Інтернет,так</w:t>
            </w:r>
            <w:proofErr w:type="spellEnd"/>
            <w:r w:rsidRPr="00461DA6">
              <w:rPr>
                <w:rFonts w:ascii="Times New Roman" w:hAnsi="Times New Roman"/>
                <w:color w:val="000000" w:themeColor="text1"/>
                <w:sz w:val="24"/>
                <w:szCs w:val="24"/>
                <w:lang w:val="uk-UA"/>
              </w:rPr>
              <w:t>/ні</w:t>
            </w:r>
          </w:p>
        </w:tc>
        <w:tc>
          <w:tcPr>
            <w:tcW w:w="1843" w:type="dxa"/>
            <w:vMerge/>
          </w:tcPr>
          <w:p w14:paraId="5E1B7C0C" w14:textId="77777777" w:rsidR="00D40941" w:rsidRPr="00461DA6" w:rsidRDefault="00D40941" w:rsidP="00EC026F">
            <w:pPr>
              <w:spacing w:after="0" w:line="240" w:lineRule="auto"/>
              <w:jc w:val="center"/>
              <w:rPr>
                <w:rFonts w:ascii="Times New Roman" w:hAnsi="Times New Roman"/>
                <w:color w:val="000000" w:themeColor="text1"/>
                <w:sz w:val="24"/>
                <w:szCs w:val="24"/>
                <w:lang w:val="uk-UA"/>
              </w:rPr>
            </w:pPr>
          </w:p>
        </w:tc>
        <w:tc>
          <w:tcPr>
            <w:tcW w:w="1099" w:type="dxa"/>
            <w:vMerge/>
          </w:tcPr>
          <w:p w14:paraId="5F72C48E" w14:textId="77777777" w:rsidR="00D40941" w:rsidRPr="00461DA6" w:rsidRDefault="00D40941" w:rsidP="0013566A">
            <w:pPr>
              <w:spacing w:after="0" w:line="240" w:lineRule="auto"/>
              <w:jc w:val="center"/>
              <w:rPr>
                <w:rFonts w:ascii="Times New Roman" w:hAnsi="Times New Roman"/>
                <w:b/>
                <w:color w:val="000000" w:themeColor="text1"/>
                <w:sz w:val="24"/>
                <w:szCs w:val="24"/>
                <w:lang w:val="uk-UA"/>
              </w:rPr>
            </w:pPr>
          </w:p>
        </w:tc>
      </w:tr>
      <w:tr w:rsidR="00EC026F" w:rsidRPr="00461DA6" w14:paraId="261F92F6" w14:textId="77777777" w:rsidTr="00EC026F">
        <w:tc>
          <w:tcPr>
            <w:tcW w:w="1969" w:type="dxa"/>
          </w:tcPr>
          <w:p w14:paraId="70E27520" w14:textId="20EFF69A" w:rsidR="00D40941" w:rsidRPr="00461DA6" w:rsidRDefault="00EC026F" w:rsidP="00EC026F">
            <w:pPr>
              <w:spacing w:after="0" w:line="240" w:lineRule="auto"/>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Сховище</w:t>
            </w:r>
          </w:p>
        </w:tc>
        <w:tc>
          <w:tcPr>
            <w:tcW w:w="1894" w:type="dxa"/>
          </w:tcPr>
          <w:p w14:paraId="3AB45046" w14:textId="77777777" w:rsidR="00D40941" w:rsidRPr="00461DA6" w:rsidRDefault="00D40941" w:rsidP="00EC026F">
            <w:pPr>
              <w:spacing w:after="0" w:line="240" w:lineRule="auto"/>
              <w:jc w:val="center"/>
              <w:rPr>
                <w:rFonts w:ascii="Times New Roman" w:hAnsi="Times New Roman"/>
                <w:color w:val="000000" w:themeColor="text1"/>
                <w:sz w:val="24"/>
                <w:szCs w:val="24"/>
                <w:lang w:val="uk-UA"/>
              </w:rPr>
            </w:pPr>
          </w:p>
        </w:tc>
        <w:tc>
          <w:tcPr>
            <w:tcW w:w="781" w:type="dxa"/>
          </w:tcPr>
          <w:p w14:paraId="32786CD1" w14:textId="77777777" w:rsidR="00D40941" w:rsidRPr="00461DA6" w:rsidRDefault="00D40941" w:rsidP="00EC026F">
            <w:pPr>
              <w:spacing w:after="0" w:line="240" w:lineRule="auto"/>
              <w:jc w:val="center"/>
              <w:rPr>
                <w:rFonts w:ascii="Times New Roman" w:hAnsi="Times New Roman"/>
                <w:color w:val="000000" w:themeColor="text1"/>
                <w:sz w:val="24"/>
                <w:szCs w:val="24"/>
                <w:lang w:val="uk-UA"/>
              </w:rPr>
            </w:pPr>
          </w:p>
        </w:tc>
        <w:tc>
          <w:tcPr>
            <w:tcW w:w="1134" w:type="dxa"/>
          </w:tcPr>
          <w:p w14:paraId="50F34A2B" w14:textId="77777777" w:rsidR="00D40941" w:rsidRPr="00461DA6" w:rsidRDefault="00D40941" w:rsidP="00EC026F">
            <w:pPr>
              <w:spacing w:after="0" w:line="240" w:lineRule="auto"/>
              <w:jc w:val="center"/>
              <w:rPr>
                <w:rFonts w:ascii="Times New Roman" w:hAnsi="Times New Roman"/>
                <w:color w:val="000000" w:themeColor="text1"/>
                <w:sz w:val="24"/>
                <w:szCs w:val="24"/>
                <w:lang w:val="uk-UA"/>
              </w:rPr>
            </w:pPr>
          </w:p>
        </w:tc>
        <w:tc>
          <w:tcPr>
            <w:tcW w:w="851" w:type="dxa"/>
          </w:tcPr>
          <w:p w14:paraId="20712EF6" w14:textId="77777777" w:rsidR="00D40941" w:rsidRPr="00461DA6" w:rsidRDefault="00D40941" w:rsidP="00EC026F">
            <w:pPr>
              <w:spacing w:after="0" w:line="240" w:lineRule="auto"/>
              <w:jc w:val="center"/>
              <w:rPr>
                <w:rFonts w:ascii="Times New Roman" w:hAnsi="Times New Roman"/>
                <w:color w:val="000000" w:themeColor="text1"/>
                <w:sz w:val="24"/>
                <w:szCs w:val="24"/>
                <w:lang w:val="uk-UA"/>
              </w:rPr>
            </w:pPr>
          </w:p>
        </w:tc>
        <w:tc>
          <w:tcPr>
            <w:tcW w:w="1843" w:type="dxa"/>
          </w:tcPr>
          <w:p w14:paraId="312356F4" w14:textId="77777777" w:rsidR="00D40941" w:rsidRPr="00461DA6" w:rsidRDefault="00D40941" w:rsidP="00EC026F">
            <w:pPr>
              <w:spacing w:after="0" w:line="240" w:lineRule="auto"/>
              <w:jc w:val="center"/>
              <w:rPr>
                <w:rFonts w:ascii="Times New Roman" w:hAnsi="Times New Roman"/>
                <w:color w:val="000000" w:themeColor="text1"/>
                <w:sz w:val="24"/>
                <w:szCs w:val="24"/>
                <w:lang w:val="uk-UA"/>
              </w:rPr>
            </w:pPr>
          </w:p>
        </w:tc>
        <w:tc>
          <w:tcPr>
            <w:tcW w:w="1099" w:type="dxa"/>
          </w:tcPr>
          <w:p w14:paraId="33CBA256" w14:textId="77777777" w:rsidR="00D40941" w:rsidRPr="00461DA6" w:rsidRDefault="00D40941" w:rsidP="0013566A">
            <w:pPr>
              <w:spacing w:after="0" w:line="240" w:lineRule="auto"/>
              <w:jc w:val="center"/>
              <w:rPr>
                <w:rFonts w:ascii="Times New Roman" w:hAnsi="Times New Roman"/>
                <w:b/>
                <w:color w:val="000000" w:themeColor="text1"/>
                <w:sz w:val="24"/>
                <w:szCs w:val="24"/>
                <w:lang w:val="uk-UA"/>
              </w:rPr>
            </w:pPr>
          </w:p>
        </w:tc>
      </w:tr>
      <w:tr w:rsidR="00EC026F" w:rsidRPr="00461DA6" w14:paraId="53008BA4" w14:textId="77777777" w:rsidTr="00EC026F">
        <w:trPr>
          <w:trHeight w:val="780"/>
        </w:trPr>
        <w:tc>
          <w:tcPr>
            <w:tcW w:w="1969" w:type="dxa"/>
          </w:tcPr>
          <w:p w14:paraId="2455B96A" w14:textId="0F0B2D7B" w:rsidR="00D40941" w:rsidRPr="00461DA6" w:rsidRDefault="00EC026F" w:rsidP="00EC026F">
            <w:pPr>
              <w:spacing w:after="0" w:line="240" w:lineRule="auto"/>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Протирадіаційне укриття</w:t>
            </w:r>
          </w:p>
        </w:tc>
        <w:tc>
          <w:tcPr>
            <w:tcW w:w="1894" w:type="dxa"/>
          </w:tcPr>
          <w:p w14:paraId="07B6ED61" w14:textId="77777777" w:rsidR="00D40941" w:rsidRPr="00461DA6" w:rsidRDefault="00D40941" w:rsidP="0013566A">
            <w:pPr>
              <w:spacing w:after="0" w:line="240" w:lineRule="auto"/>
              <w:jc w:val="center"/>
              <w:rPr>
                <w:rFonts w:ascii="Times New Roman" w:hAnsi="Times New Roman"/>
                <w:b/>
                <w:color w:val="000000" w:themeColor="text1"/>
                <w:sz w:val="24"/>
                <w:szCs w:val="24"/>
                <w:lang w:val="uk-UA"/>
              </w:rPr>
            </w:pPr>
          </w:p>
        </w:tc>
        <w:tc>
          <w:tcPr>
            <w:tcW w:w="781" w:type="dxa"/>
          </w:tcPr>
          <w:p w14:paraId="0FBD5BDD" w14:textId="77777777" w:rsidR="00D40941" w:rsidRPr="00461DA6" w:rsidRDefault="00D40941" w:rsidP="0013566A">
            <w:pPr>
              <w:spacing w:after="0" w:line="240" w:lineRule="auto"/>
              <w:jc w:val="center"/>
              <w:rPr>
                <w:rFonts w:ascii="Times New Roman" w:hAnsi="Times New Roman"/>
                <w:b/>
                <w:color w:val="000000" w:themeColor="text1"/>
                <w:sz w:val="24"/>
                <w:szCs w:val="24"/>
                <w:lang w:val="uk-UA"/>
              </w:rPr>
            </w:pPr>
          </w:p>
        </w:tc>
        <w:tc>
          <w:tcPr>
            <w:tcW w:w="1134" w:type="dxa"/>
          </w:tcPr>
          <w:p w14:paraId="6E79D48C" w14:textId="77777777" w:rsidR="00D40941" w:rsidRPr="00461DA6" w:rsidRDefault="00D40941" w:rsidP="0013566A">
            <w:pPr>
              <w:spacing w:after="0" w:line="240" w:lineRule="auto"/>
              <w:jc w:val="center"/>
              <w:rPr>
                <w:rFonts w:ascii="Times New Roman" w:hAnsi="Times New Roman"/>
                <w:b/>
                <w:color w:val="000000" w:themeColor="text1"/>
                <w:sz w:val="24"/>
                <w:szCs w:val="24"/>
                <w:lang w:val="uk-UA"/>
              </w:rPr>
            </w:pPr>
          </w:p>
        </w:tc>
        <w:tc>
          <w:tcPr>
            <w:tcW w:w="851" w:type="dxa"/>
          </w:tcPr>
          <w:p w14:paraId="52DBDF97" w14:textId="77777777" w:rsidR="00D40941" w:rsidRPr="00461DA6" w:rsidRDefault="00D40941" w:rsidP="0013566A">
            <w:pPr>
              <w:spacing w:after="0" w:line="240" w:lineRule="auto"/>
              <w:jc w:val="center"/>
              <w:rPr>
                <w:rFonts w:ascii="Times New Roman" w:hAnsi="Times New Roman"/>
                <w:b/>
                <w:color w:val="000000" w:themeColor="text1"/>
                <w:sz w:val="24"/>
                <w:szCs w:val="24"/>
                <w:lang w:val="uk-UA"/>
              </w:rPr>
            </w:pPr>
          </w:p>
        </w:tc>
        <w:tc>
          <w:tcPr>
            <w:tcW w:w="1843" w:type="dxa"/>
          </w:tcPr>
          <w:p w14:paraId="581D90E0" w14:textId="77777777" w:rsidR="00D40941" w:rsidRPr="00461DA6" w:rsidRDefault="00D40941" w:rsidP="0013566A">
            <w:pPr>
              <w:spacing w:after="0" w:line="240" w:lineRule="auto"/>
              <w:jc w:val="center"/>
              <w:rPr>
                <w:rFonts w:ascii="Times New Roman" w:hAnsi="Times New Roman"/>
                <w:b/>
                <w:color w:val="000000" w:themeColor="text1"/>
                <w:sz w:val="24"/>
                <w:szCs w:val="24"/>
                <w:lang w:val="uk-UA"/>
              </w:rPr>
            </w:pPr>
          </w:p>
        </w:tc>
        <w:tc>
          <w:tcPr>
            <w:tcW w:w="1099" w:type="dxa"/>
          </w:tcPr>
          <w:p w14:paraId="014BC63C" w14:textId="77777777" w:rsidR="00D40941" w:rsidRPr="00461DA6" w:rsidRDefault="00D40941" w:rsidP="0013566A">
            <w:pPr>
              <w:spacing w:after="0" w:line="240" w:lineRule="auto"/>
              <w:jc w:val="center"/>
              <w:rPr>
                <w:rFonts w:ascii="Times New Roman" w:hAnsi="Times New Roman"/>
                <w:b/>
                <w:color w:val="000000" w:themeColor="text1"/>
                <w:sz w:val="24"/>
                <w:szCs w:val="24"/>
                <w:lang w:val="uk-UA"/>
              </w:rPr>
            </w:pPr>
          </w:p>
        </w:tc>
      </w:tr>
      <w:tr w:rsidR="00EC026F" w:rsidRPr="00461DA6" w14:paraId="217BA80D" w14:textId="77777777" w:rsidTr="00EC026F">
        <w:trPr>
          <w:trHeight w:val="1117"/>
        </w:trPr>
        <w:tc>
          <w:tcPr>
            <w:tcW w:w="1969" w:type="dxa"/>
          </w:tcPr>
          <w:p w14:paraId="56F9F3FC" w14:textId="0015B610" w:rsidR="00D40941" w:rsidRPr="00461DA6" w:rsidRDefault="00EC026F" w:rsidP="00EC026F">
            <w:pPr>
              <w:spacing w:after="0" w:line="240" w:lineRule="auto"/>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Споруда подвійного призначання</w:t>
            </w:r>
          </w:p>
        </w:tc>
        <w:tc>
          <w:tcPr>
            <w:tcW w:w="1894" w:type="dxa"/>
          </w:tcPr>
          <w:p w14:paraId="4E11F4F2" w14:textId="77777777" w:rsidR="00D40941" w:rsidRPr="00461DA6" w:rsidRDefault="00D40941" w:rsidP="0013566A">
            <w:pPr>
              <w:spacing w:after="0" w:line="240" w:lineRule="auto"/>
              <w:jc w:val="center"/>
              <w:rPr>
                <w:rFonts w:ascii="Times New Roman" w:hAnsi="Times New Roman"/>
                <w:b/>
                <w:color w:val="000000" w:themeColor="text1"/>
                <w:sz w:val="24"/>
                <w:szCs w:val="24"/>
                <w:lang w:val="uk-UA"/>
              </w:rPr>
            </w:pPr>
          </w:p>
        </w:tc>
        <w:tc>
          <w:tcPr>
            <w:tcW w:w="781" w:type="dxa"/>
          </w:tcPr>
          <w:p w14:paraId="21EEBF0F" w14:textId="77777777" w:rsidR="00D40941" w:rsidRPr="00461DA6" w:rsidRDefault="00D40941" w:rsidP="0013566A">
            <w:pPr>
              <w:spacing w:after="0" w:line="240" w:lineRule="auto"/>
              <w:jc w:val="center"/>
              <w:rPr>
                <w:rFonts w:ascii="Times New Roman" w:hAnsi="Times New Roman"/>
                <w:b/>
                <w:color w:val="000000" w:themeColor="text1"/>
                <w:sz w:val="24"/>
                <w:szCs w:val="24"/>
                <w:lang w:val="uk-UA"/>
              </w:rPr>
            </w:pPr>
          </w:p>
        </w:tc>
        <w:tc>
          <w:tcPr>
            <w:tcW w:w="1134" w:type="dxa"/>
          </w:tcPr>
          <w:p w14:paraId="5F245F70" w14:textId="77777777" w:rsidR="00D40941" w:rsidRPr="00461DA6" w:rsidRDefault="00D40941" w:rsidP="0013566A">
            <w:pPr>
              <w:spacing w:after="0" w:line="240" w:lineRule="auto"/>
              <w:jc w:val="center"/>
              <w:rPr>
                <w:rFonts w:ascii="Times New Roman" w:hAnsi="Times New Roman"/>
                <w:b/>
                <w:color w:val="000000" w:themeColor="text1"/>
                <w:sz w:val="24"/>
                <w:szCs w:val="24"/>
                <w:lang w:val="uk-UA"/>
              </w:rPr>
            </w:pPr>
          </w:p>
        </w:tc>
        <w:tc>
          <w:tcPr>
            <w:tcW w:w="851" w:type="dxa"/>
          </w:tcPr>
          <w:p w14:paraId="116E4659" w14:textId="77777777" w:rsidR="00D40941" w:rsidRPr="00461DA6" w:rsidRDefault="00D40941" w:rsidP="0013566A">
            <w:pPr>
              <w:spacing w:after="0" w:line="240" w:lineRule="auto"/>
              <w:jc w:val="center"/>
              <w:rPr>
                <w:rFonts w:ascii="Times New Roman" w:hAnsi="Times New Roman"/>
                <w:b/>
                <w:color w:val="000000" w:themeColor="text1"/>
                <w:sz w:val="24"/>
                <w:szCs w:val="24"/>
                <w:lang w:val="uk-UA"/>
              </w:rPr>
            </w:pPr>
          </w:p>
        </w:tc>
        <w:tc>
          <w:tcPr>
            <w:tcW w:w="1843" w:type="dxa"/>
          </w:tcPr>
          <w:p w14:paraId="4E8D8512" w14:textId="77777777" w:rsidR="00D40941" w:rsidRPr="00461DA6" w:rsidRDefault="00D40941" w:rsidP="0013566A">
            <w:pPr>
              <w:spacing w:after="0" w:line="240" w:lineRule="auto"/>
              <w:jc w:val="center"/>
              <w:rPr>
                <w:rFonts w:ascii="Times New Roman" w:hAnsi="Times New Roman"/>
                <w:b/>
                <w:color w:val="000000" w:themeColor="text1"/>
                <w:sz w:val="24"/>
                <w:szCs w:val="24"/>
                <w:lang w:val="uk-UA"/>
              </w:rPr>
            </w:pPr>
          </w:p>
        </w:tc>
        <w:tc>
          <w:tcPr>
            <w:tcW w:w="1099" w:type="dxa"/>
          </w:tcPr>
          <w:p w14:paraId="2636DAFB" w14:textId="77777777" w:rsidR="00D40941" w:rsidRPr="00461DA6" w:rsidRDefault="00D40941" w:rsidP="0013566A">
            <w:pPr>
              <w:spacing w:after="0" w:line="240" w:lineRule="auto"/>
              <w:jc w:val="center"/>
              <w:rPr>
                <w:rFonts w:ascii="Times New Roman" w:hAnsi="Times New Roman"/>
                <w:b/>
                <w:color w:val="000000" w:themeColor="text1"/>
                <w:sz w:val="24"/>
                <w:szCs w:val="24"/>
                <w:lang w:val="uk-UA"/>
              </w:rPr>
            </w:pPr>
          </w:p>
        </w:tc>
      </w:tr>
      <w:tr w:rsidR="00EC026F" w:rsidRPr="00461DA6" w14:paraId="13CB75D4" w14:textId="77777777" w:rsidTr="00EC026F">
        <w:trPr>
          <w:trHeight w:val="704"/>
        </w:trPr>
        <w:tc>
          <w:tcPr>
            <w:tcW w:w="1969" w:type="dxa"/>
          </w:tcPr>
          <w:p w14:paraId="1FEABE89" w14:textId="349F4755" w:rsidR="00D40941" w:rsidRPr="00461DA6" w:rsidRDefault="00EC026F" w:rsidP="00EC026F">
            <w:pPr>
              <w:spacing w:after="0" w:line="240" w:lineRule="auto"/>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lastRenderedPageBreak/>
              <w:t>Найпростіше укриття</w:t>
            </w:r>
          </w:p>
        </w:tc>
        <w:tc>
          <w:tcPr>
            <w:tcW w:w="1894" w:type="dxa"/>
          </w:tcPr>
          <w:p w14:paraId="0B9C5002" w14:textId="77777777" w:rsidR="00D40941" w:rsidRPr="00461DA6" w:rsidRDefault="00D40941" w:rsidP="0013566A">
            <w:pPr>
              <w:spacing w:after="0" w:line="240" w:lineRule="auto"/>
              <w:jc w:val="center"/>
              <w:rPr>
                <w:rFonts w:ascii="Times New Roman" w:hAnsi="Times New Roman"/>
                <w:b/>
                <w:color w:val="000000" w:themeColor="text1"/>
                <w:sz w:val="24"/>
                <w:szCs w:val="24"/>
                <w:lang w:val="uk-UA"/>
              </w:rPr>
            </w:pPr>
          </w:p>
        </w:tc>
        <w:tc>
          <w:tcPr>
            <w:tcW w:w="781" w:type="dxa"/>
          </w:tcPr>
          <w:p w14:paraId="06B62616" w14:textId="77777777" w:rsidR="00D40941" w:rsidRPr="00461DA6" w:rsidRDefault="00D40941" w:rsidP="0013566A">
            <w:pPr>
              <w:spacing w:after="0" w:line="240" w:lineRule="auto"/>
              <w:jc w:val="center"/>
              <w:rPr>
                <w:rFonts w:ascii="Times New Roman" w:hAnsi="Times New Roman"/>
                <w:b/>
                <w:color w:val="000000" w:themeColor="text1"/>
                <w:sz w:val="24"/>
                <w:szCs w:val="24"/>
                <w:lang w:val="uk-UA"/>
              </w:rPr>
            </w:pPr>
          </w:p>
        </w:tc>
        <w:tc>
          <w:tcPr>
            <w:tcW w:w="1134" w:type="dxa"/>
          </w:tcPr>
          <w:p w14:paraId="14DFC6CD" w14:textId="77777777" w:rsidR="00D40941" w:rsidRPr="00461DA6" w:rsidRDefault="00D40941" w:rsidP="0013566A">
            <w:pPr>
              <w:spacing w:after="0" w:line="240" w:lineRule="auto"/>
              <w:jc w:val="center"/>
              <w:rPr>
                <w:rFonts w:ascii="Times New Roman" w:hAnsi="Times New Roman"/>
                <w:b/>
                <w:color w:val="000000" w:themeColor="text1"/>
                <w:sz w:val="24"/>
                <w:szCs w:val="24"/>
                <w:lang w:val="uk-UA"/>
              </w:rPr>
            </w:pPr>
          </w:p>
        </w:tc>
        <w:tc>
          <w:tcPr>
            <w:tcW w:w="851" w:type="dxa"/>
          </w:tcPr>
          <w:p w14:paraId="67DA71C6" w14:textId="77777777" w:rsidR="00D40941" w:rsidRPr="00461DA6" w:rsidRDefault="00D40941" w:rsidP="0013566A">
            <w:pPr>
              <w:spacing w:after="0" w:line="240" w:lineRule="auto"/>
              <w:jc w:val="center"/>
              <w:rPr>
                <w:rFonts w:ascii="Times New Roman" w:hAnsi="Times New Roman"/>
                <w:b/>
                <w:color w:val="000000" w:themeColor="text1"/>
                <w:sz w:val="24"/>
                <w:szCs w:val="24"/>
                <w:lang w:val="uk-UA"/>
              </w:rPr>
            </w:pPr>
          </w:p>
        </w:tc>
        <w:tc>
          <w:tcPr>
            <w:tcW w:w="1843" w:type="dxa"/>
          </w:tcPr>
          <w:p w14:paraId="424BA7D3" w14:textId="77777777" w:rsidR="00D40941" w:rsidRPr="00461DA6" w:rsidRDefault="00D40941" w:rsidP="0013566A">
            <w:pPr>
              <w:spacing w:after="0" w:line="240" w:lineRule="auto"/>
              <w:jc w:val="center"/>
              <w:rPr>
                <w:rFonts w:ascii="Times New Roman" w:hAnsi="Times New Roman"/>
                <w:b/>
                <w:color w:val="000000" w:themeColor="text1"/>
                <w:sz w:val="24"/>
                <w:szCs w:val="24"/>
                <w:lang w:val="uk-UA"/>
              </w:rPr>
            </w:pPr>
          </w:p>
        </w:tc>
        <w:tc>
          <w:tcPr>
            <w:tcW w:w="1099" w:type="dxa"/>
          </w:tcPr>
          <w:p w14:paraId="6B721CE5" w14:textId="77777777" w:rsidR="00D40941" w:rsidRPr="00461DA6" w:rsidRDefault="00D40941" w:rsidP="0013566A">
            <w:pPr>
              <w:spacing w:after="0" w:line="240" w:lineRule="auto"/>
              <w:jc w:val="center"/>
              <w:rPr>
                <w:rFonts w:ascii="Times New Roman" w:hAnsi="Times New Roman"/>
                <w:b/>
                <w:color w:val="000000" w:themeColor="text1"/>
                <w:sz w:val="24"/>
                <w:szCs w:val="24"/>
                <w:lang w:val="uk-UA"/>
              </w:rPr>
            </w:pPr>
          </w:p>
        </w:tc>
      </w:tr>
    </w:tbl>
    <w:p w14:paraId="78B1E1A9" w14:textId="6C47FAC5" w:rsidR="00C57DCB" w:rsidRPr="000D2164" w:rsidRDefault="00EC026F" w:rsidP="00BA6750">
      <w:pPr>
        <w:spacing w:after="0" w:line="240" w:lineRule="auto"/>
        <w:jc w:val="both"/>
        <w:rPr>
          <w:rFonts w:ascii="Times New Roman" w:hAnsi="Times New Roman"/>
          <w:color w:val="000000" w:themeColor="text1"/>
          <w:sz w:val="24"/>
          <w:szCs w:val="24"/>
          <w:lang w:val="uk-UA"/>
        </w:rPr>
      </w:pPr>
      <w:r w:rsidRPr="000D2164">
        <w:rPr>
          <w:rFonts w:ascii="Times New Roman" w:hAnsi="Times New Roman"/>
          <w:color w:val="000000" w:themeColor="text1"/>
          <w:sz w:val="24"/>
          <w:szCs w:val="24"/>
          <w:lang w:val="uk-UA"/>
        </w:rPr>
        <w:t>Примітка:</w:t>
      </w:r>
      <w:r w:rsidR="00BA6750" w:rsidRPr="000D2164">
        <w:rPr>
          <w:rFonts w:ascii="Times New Roman" w:hAnsi="Times New Roman"/>
          <w:color w:val="000000" w:themeColor="text1"/>
          <w:sz w:val="24"/>
          <w:szCs w:val="24"/>
          <w:lang w:val="uk-UA"/>
        </w:rPr>
        <w:t xml:space="preserve"> табличка заповнюється за всі укриття, що є на балансі закладу освіти, а також укриття інших суб’єктів господарювання, що на правах договору використовуються для укриття учасників освітнього процесу, за умови що розташовані на відстані не більш 500 м. від будівлі, де знаходяться учасники освітнього процесу .</w:t>
      </w:r>
    </w:p>
    <w:p w14:paraId="693CBAE9" w14:textId="77777777" w:rsidR="00BA6750" w:rsidRDefault="00BA6750" w:rsidP="00BA6750">
      <w:pPr>
        <w:spacing w:after="0" w:line="240" w:lineRule="auto"/>
        <w:jc w:val="both"/>
        <w:rPr>
          <w:rFonts w:ascii="Times New Roman" w:hAnsi="Times New Roman"/>
          <w:color w:val="000000" w:themeColor="text1"/>
          <w:sz w:val="28"/>
          <w:szCs w:val="28"/>
          <w:lang w:val="uk-UA"/>
        </w:rPr>
      </w:pPr>
    </w:p>
    <w:p w14:paraId="206C488F" w14:textId="35BEFC25" w:rsidR="00BA6750" w:rsidRPr="00461DA6" w:rsidRDefault="00BA6750" w:rsidP="00BA6750">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 xml:space="preserve"> 2)Загальна інформація про забезпечення об’єктів (будівель) закладу освіти </w:t>
      </w:r>
    </w:p>
    <w:tbl>
      <w:tblPr>
        <w:tblStyle w:val="a7"/>
        <w:tblW w:w="5000" w:type="pct"/>
        <w:tblLook w:val="04A0" w:firstRow="1" w:lastRow="0" w:firstColumn="1" w:lastColumn="0" w:noHBand="0" w:noVBand="1"/>
      </w:tblPr>
      <w:tblGrid>
        <w:gridCol w:w="1904"/>
        <w:gridCol w:w="1827"/>
        <w:gridCol w:w="998"/>
        <w:gridCol w:w="815"/>
        <w:gridCol w:w="717"/>
        <w:gridCol w:w="1106"/>
        <w:gridCol w:w="506"/>
        <w:gridCol w:w="513"/>
        <w:gridCol w:w="1185"/>
      </w:tblGrid>
      <w:tr w:rsidR="004174F4" w:rsidRPr="00461DA6" w14:paraId="596464D9" w14:textId="45080C44" w:rsidTr="004174F4">
        <w:tc>
          <w:tcPr>
            <w:tcW w:w="1029" w:type="pct"/>
            <w:vMerge w:val="restart"/>
          </w:tcPr>
          <w:p w14:paraId="68151071" w14:textId="7100D7F3" w:rsidR="004174F4" w:rsidRPr="00461DA6" w:rsidRDefault="004174F4" w:rsidP="00BA6750">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Найменування об’єкту                         (будівлі) закладу освіти</w:t>
            </w:r>
          </w:p>
        </w:tc>
        <w:tc>
          <w:tcPr>
            <w:tcW w:w="989" w:type="pct"/>
            <w:vMerge w:val="restart"/>
          </w:tcPr>
          <w:p w14:paraId="0B24AF5F" w14:textId="6221EDC8" w:rsidR="004174F4" w:rsidRPr="00461DA6" w:rsidRDefault="004174F4" w:rsidP="00BA6750">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Адреса розташування</w:t>
            </w:r>
          </w:p>
        </w:tc>
        <w:tc>
          <w:tcPr>
            <w:tcW w:w="2637" w:type="pct"/>
            <w:gridSpan w:val="6"/>
          </w:tcPr>
          <w:p w14:paraId="60CB6D22" w14:textId="060B316A" w:rsidR="004174F4" w:rsidRPr="00461DA6" w:rsidRDefault="004174F4" w:rsidP="00BA6750">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Стан забезпеченості</w:t>
            </w:r>
          </w:p>
        </w:tc>
        <w:tc>
          <w:tcPr>
            <w:tcW w:w="345" w:type="pct"/>
            <w:vMerge w:val="restart"/>
          </w:tcPr>
          <w:p w14:paraId="7726A8C9" w14:textId="478BCDC5" w:rsidR="004174F4" w:rsidRPr="00461DA6" w:rsidRDefault="004174F4" w:rsidP="00BA6750">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Примітка</w:t>
            </w:r>
          </w:p>
        </w:tc>
      </w:tr>
      <w:tr w:rsidR="004174F4" w:rsidRPr="00461DA6" w14:paraId="5BFD96E2" w14:textId="21261564" w:rsidTr="004174F4">
        <w:trPr>
          <w:cantSplit/>
          <w:trHeight w:val="5766"/>
        </w:trPr>
        <w:tc>
          <w:tcPr>
            <w:tcW w:w="1029" w:type="pct"/>
            <w:vMerge/>
          </w:tcPr>
          <w:p w14:paraId="7B7DB909" w14:textId="77777777" w:rsidR="004174F4" w:rsidRPr="00461DA6" w:rsidRDefault="004174F4" w:rsidP="00BA6750">
            <w:pPr>
              <w:spacing w:after="0" w:line="240" w:lineRule="auto"/>
              <w:jc w:val="center"/>
              <w:rPr>
                <w:rFonts w:ascii="Times New Roman" w:hAnsi="Times New Roman"/>
                <w:color w:val="000000" w:themeColor="text1"/>
                <w:sz w:val="24"/>
                <w:szCs w:val="24"/>
                <w:lang w:val="uk-UA"/>
              </w:rPr>
            </w:pPr>
          </w:p>
        </w:tc>
        <w:tc>
          <w:tcPr>
            <w:tcW w:w="989" w:type="pct"/>
            <w:vMerge/>
          </w:tcPr>
          <w:p w14:paraId="2130972A" w14:textId="77777777" w:rsidR="004174F4" w:rsidRPr="00461DA6" w:rsidRDefault="004174F4" w:rsidP="00BA6750">
            <w:pPr>
              <w:spacing w:after="0" w:line="240" w:lineRule="auto"/>
              <w:jc w:val="center"/>
              <w:rPr>
                <w:rFonts w:ascii="Times New Roman" w:hAnsi="Times New Roman"/>
                <w:color w:val="000000" w:themeColor="text1"/>
                <w:sz w:val="24"/>
                <w:szCs w:val="24"/>
                <w:lang w:val="uk-UA"/>
              </w:rPr>
            </w:pPr>
          </w:p>
        </w:tc>
        <w:tc>
          <w:tcPr>
            <w:tcW w:w="556" w:type="pct"/>
            <w:textDirection w:val="btLr"/>
          </w:tcPr>
          <w:p w14:paraId="6023FAB3" w14:textId="5A29E75F" w:rsidR="004174F4" w:rsidRPr="00461DA6" w:rsidRDefault="004174F4" w:rsidP="00BA6750">
            <w:pPr>
              <w:spacing w:after="0" w:line="240" w:lineRule="auto"/>
              <w:ind w:left="113" w:right="113"/>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Покажчиками руху на маршрутах слідування учасників освітнього процесу до укриття, так/ні</w:t>
            </w:r>
          </w:p>
        </w:tc>
        <w:tc>
          <w:tcPr>
            <w:tcW w:w="460" w:type="pct"/>
            <w:textDirection w:val="btLr"/>
          </w:tcPr>
          <w:p w14:paraId="5F559A10" w14:textId="0CDD48EA" w:rsidR="004174F4" w:rsidRPr="00461DA6" w:rsidRDefault="004174F4" w:rsidP="00BA6750">
            <w:pPr>
              <w:spacing w:after="0" w:line="240" w:lineRule="auto"/>
              <w:ind w:left="113" w:right="113"/>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Об’єктовими системами оповіщення (гучномовці, шкільні дзвінки, радіоточки тощо), так/ні</w:t>
            </w:r>
          </w:p>
        </w:tc>
        <w:tc>
          <w:tcPr>
            <w:tcW w:w="409" w:type="pct"/>
            <w:textDirection w:val="btLr"/>
          </w:tcPr>
          <w:p w14:paraId="72044D5F" w14:textId="19F552CD" w:rsidR="004174F4" w:rsidRPr="00461DA6" w:rsidRDefault="004174F4" w:rsidP="00BA6750">
            <w:pPr>
              <w:spacing w:after="0" w:line="240" w:lineRule="auto"/>
              <w:ind w:left="113" w:right="113"/>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Сигнал-гучномовними пристроями (сиренами), так/ні</w:t>
            </w:r>
          </w:p>
        </w:tc>
        <w:tc>
          <w:tcPr>
            <w:tcW w:w="612" w:type="pct"/>
            <w:textDirection w:val="btLr"/>
          </w:tcPr>
          <w:p w14:paraId="2A19357E" w14:textId="207BA4DF" w:rsidR="004174F4" w:rsidRPr="00461DA6" w:rsidRDefault="004174F4" w:rsidP="00BA6750">
            <w:pPr>
              <w:spacing w:after="0" w:line="240" w:lineRule="auto"/>
              <w:ind w:left="113" w:right="113"/>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Електронними табло та інших технічних засобів для оповіщення осіб з порушенням зору та слуху, так/ні</w:t>
            </w:r>
          </w:p>
        </w:tc>
        <w:tc>
          <w:tcPr>
            <w:tcW w:w="297" w:type="pct"/>
            <w:textDirection w:val="btLr"/>
          </w:tcPr>
          <w:p w14:paraId="2425DF8B" w14:textId="0CFCD2A6" w:rsidR="004174F4" w:rsidRPr="00461DA6" w:rsidRDefault="004174F4" w:rsidP="00BA6750">
            <w:pPr>
              <w:spacing w:after="0" w:line="240" w:lineRule="auto"/>
              <w:ind w:left="113" w:right="113"/>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Засобами зв’язку, так/ні</w:t>
            </w:r>
          </w:p>
        </w:tc>
        <w:tc>
          <w:tcPr>
            <w:tcW w:w="303" w:type="pct"/>
            <w:textDirection w:val="btLr"/>
          </w:tcPr>
          <w:p w14:paraId="4D0F663C" w14:textId="045D7F7A" w:rsidR="004174F4" w:rsidRPr="00461DA6" w:rsidRDefault="004174F4" w:rsidP="00BA6750">
            <w:pPr>
              <w:spacing w:after="0" w:line="240" w:lineRule="auto"/>
              <w:ind w:left="113" w:right="113"/>
              <w:jc w:val="center"/>
              <w:rPr>
                <w:rFonts w:ascii="Times New Roman" w:hAnsi="Times New Roman"/>
                <w:color w:val="000000" w:themeColor="text1"/>
                <w:sz w:val="24"/>
                <w:szCs w:val="24"/>
                <w:lang w:val="uk-UA"/>
              </w:rPr>
            </w:pPr>
            <w:r w:rsidRPr="00461DA6">
              <w:rPr>
                <w:rFonts w:ascii="Times New Roman" w:hAnsi="Times New Roman"/>
                <w:color w:val="000000"/>
                <w:sz w:val="24"/>
                <w:szCs w:val="24"/>
                <w:lang w:val="uk-UA"/>
              </w:rPr>
              <w:t>Підключенням до мережі Інтернет,</w:t>
            </w:r>
            <w:r w:rsidRPr="00461DA6">
              <w:rPr>
                <w:rFonts w:ascii="Times New Roman" w:hAnsi="Times New Roman"/>
                <w:sz w:val="24"/>
                <w:szCs w:val="24"/>
                <w:lang w:val="uk-UA"/>
              </w:rPr>
              <w:t xml:space="preserve"> </w:t>
            </w:r>
            <w:r w:rsidRPr="00461DA6">
              <w:rPr>
                <w:rFonts w:ascii="Times New Roman" w:hAnsi="Times New Roman"/>
                <w:color w:val="000000"/>
                <w:sz w:val="24"/>
                <w:szCs w:val="24"/>
                <w:lang w:val="uk-UA"/>
              </w:rPr>
              <w:t>так/ні</w:t>
            </w:r>
          </w:p>
        </w:tc>
        <w:tc>
          <w:tcPr>
            <w:tcW w:w="345" w:type="pct"/>
            <w:vMerge/>
            <w:textDirection w:val="btLr"/>
          </w:tcPr>
          <w:p w14:paraId="62D1DB85" w14:textId="77777777" w:rsidR="004174F4" w:rsidRPr="00461DA6" w:rsidRDefault="004174F4" w:rsidP="00BA6750">
            <w:pPr>
              <w:spacing w:after="0" w:line="240" w:lineRule="auto"/>
              <w:ind w:left="113" w:right="113"/>
              <w:jc w:val="center"/>
              <w:rPr>
                <w:rFonts w:ascii="Times New Roman" w:hAnsi="Times New Roman"/>
                <w:color w:val="000000" w:themeColor="text1"/>
                <w:sz w:val="24"/>
                <w:szCs w:val="24"/>
                <w:lang w:val="uk-UA"/>
              </w:rPr>
            </w:pPr>
          </w:p>
        </w:tc>
      </w:tr>
      <w:tr w:rsidR="004174F4" w:rsidRPr="00461DA6" w14:paraId="559D9D48" w14:textId="27DF6159" w:rsidTr="004174F4">
        <w:tc>
          <w:tcPr>
            <w:tcW w:w="1029" w:type="pct"/>
          </w:tcPr>
          <w:p w14:paraId="2A924F91" w14:textId="3395B1D6" w:rsidR="004174F4" w:rsidRPr="00461DA6" w:rsidRDefault="004174F4" w:rsidP="00BA6750">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Навчальний корпус</w:t>
            </w:r>
          </w:p>
        </w:tc>
        <w:tc>
          <w:tcPr>
            <w:tcW w:w="989" w:type="pct"/>
          </w:tcPr>
          <w:p w14:paraId="4A0343FE" w14:textId="77777777" w:rsidR="004174F4" w:rsidRPr="00461DA6" w:rsidRDefault="004174F4" w:rsidP="00BA6750">
            <w:pPr>
              <w:spacing w:after="0" w:line="240" w:lineRule="auto"/>
              <w:jc w:val="both"/>
              <w:rPr>
                <w:rFonts w:ascii="Times New Roman" w:hAnsi="Times New Roman"/>
                <w:color w:val="000000" w:themeColor="text1"/>
                <w:sz w:val="24"/>
                <w:szCs w:val="24"/>
                <w:lang w:val="uk-UA"/>
              </w:rPr>
            </w:pPr>
          </w:p>
        </w:tc>
        <w:tc>
          <w:tcPr>
            <w:tcW w:w="556" w:type="pct"/>
          </w:tcPr>
          <w:p w14:paraId="7A544AB3" w14:textId="77777777" w:rsidR="004174F4" w:rsidRPr="00461DA6" w:rsidRDefault="004174F4" w:rsidP="00BA6750">
            <w:pPr>
              <w:spacing w:after="0" w:line="240" w:lineRule="auto"/>
              <w:jc w:val="both"/>
              <w:rPr>
                <w:rFonts w:ascii="Times New Roman" w:hAnsi="Times New Roman"/>
                <w:b/>
                <w:color w:val="000000" w:themeColor="text1"/>
                <w:sz w:val="24"/>
                <w:szCs w:val="24"/>
                <w:lang w:val="uk-UA"/>
              </w:rPr>
            </w:pPr>
          </w:p>
        </w:tc>
        <w:tc>
          <w:tcPr>
            <w:tcW w:w="460" w:type="pct"/>
          </w:tcPr>
          <w:p w14:paraId="0EC2B6A8" w14:textId="77777777" w:rsidR="004174F4" w:rsidRPr="00461DA6" w:rsidRDefault="004174F4" w:rsidP="00BA6750">
            <w:pPr>
              <w:spacing w:after="0" w:line="240" w:lineRule="auto"/>
              <w:jc w:val="both"/>
              <w:rPr>
                <w:rFonts w:ascii="Times New Roman" w:hAnsi="Times New Roman"/>
                <w:b/>
                <w:color w:val="000000" w:themeColor="text1"/>
                <w:sz w:val="24"/>
                <w:szCs w:val="24"/>
                <w:lang w:val="uk-UA"/>
              </w:rPr>
            </w:pPr>
          </w:p>
        </w:tc>
        <w:tc>
          <w:tcPr>
            <w:tcW w:w="409" w:type="pct"/>
          </w:tcPr>
          <w:p w14:paraId="5EE607CC" w14:textId="77777777" w:rsidR="004174F4" w:rsidRPr="00461DA6" w:rsidRDefault="004174F4" w:rsidP="00BA6750">
            <w:pPr>
              <w:spacing w:after="0" w:line="240" w:lineRule="auto"/>
              <w:jc w:val="both"/>
              <w:rPr>
                <w:rFonts w:ascii="Times New Roman" w:hAnsi="Times New Roman"/>
                <w:b/>
                <w:color w:val="000000" w:themeColor="text1"/>
                <w:sz w:val="24"/>
                <w:szCs w:val="24"/>
                <w:lang w:val="uk-UA"/>
              </w:rPr>
            </w:pPr>
          </w:p>
        </w:tc>
        <w:tc>
          <w:tcPr>
            <w:tcW w:w="612" w:type="pct"/>
          </w:tcPr>
          <w:p w14:paraId="39C602DD" w14:textId="77777777" w:rsidR="004174F4" w:rsidRPr="00461DA6" w:rsidRDefault="004174F4" w:rsidP="00BA6750">
            <w:pPr>
              <w:spacing w:after="0" w:line="240" w:lineRule="auto"/>
              <w:jc w:val="both"/>
              <w:rPr>
                <w:rFonts w:ascii="Times New Roman" w:hAnsi="Times New Roman"/>
                <w:b/>
                <w:color w:val="000000" w:themeColor="text1"/>
                <w:sz w:val="24"/>
                <w:szCs w:val="24"/>
                <w:lang w:val="uk-UA"/>
              </w:rPr>
            </w:pPr>
          </w:p>
        </w:tc>
        <w:tc>
          <w:tcPr>
            <w:tcW w:w="297" w:type="pct"/>
          </w:tcPr>
          <w:p w14:paraId="7C68A562" w14:textId="77777777" w:rsidR="004174F4" w:rsidRPr="00461DA6" w:rsidRDefault="004174F4" w:rsidP="00BA6750">
            <w:pPr>
              <w:spacing w:after="0" w:line="240" w:lineRule="auto"/>
              <w:jc w:val="both"/>
              <w:rPr>
                <w:rFonts w:ascii="Times New Roman" w:hAnsi="Times New Roman"/>
                <w:b/>
                <w:color w:val="000000" w:themeColor="text1"/>
                <w:sz w:val="24"/>
                <w:szCs w:val="24"/>
                <w:lang w:val="uk-UA"/>
              </w:rPr>
            </w:pPr>
          </w:p>
        </w:tc>
        <w:tc>
          <w:tcPr>
            <w:tcW w:w="303" w:type="pct"/>
          </w:tcPr>
          <w:p w14:paraId="3FA6599D" w14:textId="77777777" w:rsidR="004174F4" w:rsidRPr="00461DA6" w:rsidRDefault="004174F4" w:rsidP="00BA6750">
            <w:pPr>
              <w:spacing w:after="0" w:line="240" w:lineRule="auto"/>
              <w:jc w:val="both"/>
              <w:rPr>
                <w:rFonts w:ascii="Times New Roman" w:hAnsi="Times New Roman"/>
                <w:b/>
                <w:color w:val="000000" w:themeColor="text1"/>
                <w:sz w:val="24"/>
                <w:szCs w:val="24"/>
                <w:lang w:val="uk-UA"/>
              </w:rPr>
            </w:pPr>
          </w:p>
        </w:tc>
        <w:tc>
          <w:tcPr>
            <w:tcW w:w="345" w:type="pct"/>
          </w:tcPr>
          <w:p w14:paraId="6BC8C468" w14:textId="77777777" w:rsidR="004174F4" w:rsidRPr="00461DA6" w:rsidRDefault="004174F4" w:rsidP="00BA6750">
            <w:pPr>
              <w:spacing w:after="0" w:line="240" w:lineRule="auto"/>
              <w:jc w:val="both"/>
              <w:rPr>
                <w:rFonts w:ascii="Times New Roman" w:hAnsi="Times New Roman"/>
                <w:b/>
                <w:color w:val="000000" w:themeColor="text1"/>
                <w:sz w:val="24"/>
                <w:szCs w:val="24"/>
                <w:lang w:val="uk-UA"/>
              </w:rPr>
            </w:pPr>
          </w:p>
        </w:tc>
      </w:tr>
      <w:tr w:rsidR="004174F4" w:rsidRPr="00461DA6" w14:paraId="266A857C" w14:textId="1023CAF6" w:rsidTr="004174F4">
        <w:tc>
          <w:tcPr>
            <w:tcW w:w="1029" w:type="pct"/>
          </w:tcPr>
          <w:p w14:paraId="1AA7B697" w14:textId="54E4BEAE" w:rsidR="004174F4" w:rsidRPr="00461DA6" w:rsidRDefault="004174F4" w:rsidP="00BA6750">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Гуртожиток</w:t>
            </w:r>
          </w:p>
        </w:tc>
        <w:tc>
          <w:tcPr>
            <w:tcW w:w="989" w:type="pct"/>
          </w:tcPr>
          <w:p w14:paraId="2F1473C2" w14:textId="77777777" w:rsidR="004174F4" w:rsidRPr="00461DA6" w:rsidRDefault="004174F4" w:rsidP="00BA6750">
            <w:pPr>
              <w:spacing w:after="0" w:line="240" w:lineRule="auto"/>
              <w:jc w:val="both"/>
              <w:rPr>
                <w:rFonts w:ascii="Times New Roman" w:hAnsi="Times New Roman"/>
                <w:color w:val="000000" w:themeColor="text1"/>
                <w:sz w:val="24"/>
                <w:szCs w:val="24"/>
                <w:lang w:val="uk-UA"/>
              </w:rPr>
            </w:pPr>
          </w:p>
        </w:tc>
        <w:tc>
          <w:tcPr>
            <w:tcW w:w="556" w:type="pct"/>
          </w:tcPr>
          <w:p w14:paraId="3EA99618" w14:textId="77777777" w:rsidR="004174F4" w:rsidRPr="00461DA6" w:rsidRDefault="004174F4" w:rsidP="00BA6750">
            <w:pPr>
              <w:spacing w:after="0" w:line="240" w:lineRule="auto"/>
              <w:jc w:val="both"/>
              <w:rPr>
                <w:rFonts w:ascii="Times New Roman" w:hAnsi="Times New Roman"/>
                <w:b/>
                <w:color w:val="000000" w:themeColor="text1"/>
                <w:sz w:val="24"/>
                <w:szCs w:val="24"/>
                <w:lang w:val="uk-UA"/>
              </w:rPr>
            </w:pPr>
          </w:p>
        </w:tc>
        <w:tc>
          <w:tcPr>
            <w:tcW w:w="460" w:type="pct"/>
          </w:tcPr>
          <w:p w14:paraId="0AEFEE8A" w14:textId="77777777" w:rsidR="004174F4" w:rsidRPr="00461DA6" w:rsidRDefault="004174F4" w:rsidP="00BA6750">
            <w:pPr>
              <w:spacing w:after="0" w:line="240" w:lineRule="auto"/>
              <w:jc w:val="both"/>
              <w:rPr>
                <w:rFonts w:ascii="Times New Roman" w:hAnsi="Times New Roman"/>
                <w:b/>
                <w:color w:val="000000" w:themeColor="text1"/>
                <w:sz w:val="24"/>
                <w:szCs w:val="24"/>
                <w:lang w:val="uk-UA"/>
              </w:rPr>
            </w:pPr>
          </w:p>
        </w:tc>
        <w:tc>
          <w:tcPr>
            <w:tcW w:w="409" w:type="pct"/>
          </w:tcPr>
          <w:p w14:paraId="319ED31D" w14:textId="77777777" w:rsidR="004174F4" w:rsidRPr="00461DA6" w:rsidRDefault="004174F4" w:rsidP="00BA6750">
            <w:pPr>
              <w:spacing w:after="0" w:line="240" w:lineRule="auto"/>
              <w:jc w:val="both"/>
              <w:rPr>
                <w:rFonts w:ascii="Times New Roman" w:hAnsi="Times New Roman"/>
                <w:b/>
                <w:color w:val="000000" w:themeColor="text1"/>
                <w:sz w:val="24"/>
                <w:szCs w:val="24"/>
                <w:lang w:val="uk-UA"/>
              </w:rPr>
            </w:pPr>
          </w:p>
        </w:tc>
        <w:tc>
          <w:tcPr>
            <w:tcW w:w="612" w:type="pct"/>
          </w:tcPr>
          <w:p w14:paraId="3515D51B" w14:textId="77777777" w:rsidR="004174F4" w:rsidRPr="00461DA6" w:rsidRDefault="004174F4" w:rsidP="00BA6750">
            <w:pPr>
              <w:spacing w:after="0" w:line="240" w:lineRule="auto"/>
              <w:jc w:val="both"/>
              <w:rPr>
                <w:rFonts w:ascii="Times New Roman" w:hAnsi="Times New Roman"/>
                <w:b/>
                <w:color w:val="000000" w:themeColor="text1"/>
                <w:sz w:val="24"/>
                <w:szCs w:val="24"/>
                <w:lang w:val="uk-UA"/>
              </w:rPr>
            </w:pPr>
          </w:p>
        </w:tc>
        <w:tc>
          <w:tcPr>
            <w:tcW w:w="297" w:type="pct"/>
          </w:tcPr>
          <w:p w14:paraId="219D30EC" w14:textId="77777777" w:rsidR="004174F4" w:rsidRPr="00461DA6" w:rsidRDefault="004174F4" w:rsidP="00BA6750">
            <w:pPr>
              <w:spacing w:after="0" w:line="240" w:lineRule="auto"/>
              <w:jc w:val="both"/>
              <w:rPr>
                <w:rFonts w:ascii="Times New Roman" w:hAnsi="Times New Roman"/>
                <w:b/>
                <w:color w:val="000000" w:themeColor="text1"/>
                <w:sz w:val="24"/>
                <w:szCs w:val="24"/>
                <w:lang w:val="uk-UA"/>
              </w:rPr>
            </w:pPr>
          </w:p>
        </w:tc>
        <w:tc>
          <w:tcPr>
            <w:tcW w:w="303" w:type="pct"/>
          </w:tcPr>
          <w:p w14:paraId="482DF88A" w14:textId="77777777" w:rsidR="004174F4" w:rsidRPr="00461DA6" w:rsidRDefault="004174F4" w:rsidP="00BA6750">
            <w:pPr>
              <w:spacing w:after="0" w:line="240" w:lineRule="auto"/>
              <w:jc w:val="both"/>
              <w:rPr>
                <w:rFonts w:ascii="Times New Roman" w:hAnsi="Times New Roman"/>
                <w:b/>
                <w:color w:val="000000" w:themeColor="text1"/>
                <w:sz w:val="24"/>
                <w:szCs w:val="24"/>
                <w:lang w:val="uk-UA"/>
              </w:rPr>
            </w:pPr>
          </w:p>
        </w:tc>
        <w:tc>
          <w:tcPr>
            <w:tcW w:w="345" w:type="pct"/>
          </w:tcPr>
          <w:p w14:paraId="26A49050" w14:textId="77777777" w:rsidR="004174F4" w:rsidRPr="00461DA6" w:rsidRDefault="004174F4" w:rsidP="00BA6750">
            <w:pPr>
              <w:spacing w:after="0" w:line="240" w:lineRule="auto"/>
              <w:jc w:val="both"/>
              <w:rPr>
                <w:rFonts w:ascii="Times New Roman" w:hAnsi="Times New Roman"/>
                <w:b/>
                <w:color w:val="000000" w:themeColor="text1"/>
                <w:sz w:val="24"/>
                <w:szCs w:val="24"/>
                <w:lang w:val="uk-UA"/>
              </w:rPr>
            </w:pPr>
          </w:p>
        </w:tc>
      </w:tr>
      <w:tr w:rsidR="004174F4" w:rsidRPr="00461DA6" w14:paraId="5680C1DC" w14:textId="12412029" w:rsidTr="004174F4">
        <w:tc>
          <w:tcPr>
            <w:tcW w:w="1029" w:type="pct"/>
          </w:tcPr>
          <w:p w14:paraId="5F8F9EEA" w14:textId="2A4BF293" w:rsidR="004174F4" w:rsidRPr="00461DA6" w:rsidRDefault="004174F4" w:rsidP="00BA6750">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Майстерня</w:t>
            </w:r>
          </w:p>
        </w:tc>
        <w:tc>
          <w:tcPr>
            <w:tcW w:w="989" w:type="pct"/>
          </w:tcPr>
          <w:p w14:paraId="23D0720B" w14:textId="77777777" w:rsidR="004174F4" w:rsidRPr="00461DA6" w:rsidRDefault="004174F4" w:rsidP="00BA6750">
            <w:pPr>
              <w:spacing w:after="0" w:line="240" w:lineRule="auto"/>
              <w:jc w:val="both"/>
              <w:rPr>
                <w:rFonts w:ascii="Times New Roman" w:hAnsi="Times New Roman"/>
                <w:color w:val="000000" w:themeColor="text1"/>
                <w:sz w:val="24"/>
                <w:szCs w:val="24"/>
                <w:lang w:val="uk-UA"/>
              </w:rPr>
            </w:pPr>
          </w:p>
        </w:tc>
        <w:tc>
          <w:tcPr>
            <w:tcW w:w="556" w:type="pct"/>
          </w:tcPr>
          <w:p w14:paraId="0EB3CD37" w14:textId="77777777" w:rsidR="004174F4" w:rsidRPr="00461DA6" w:rsidRDefault="004174F4" w:rsidP="00BA6750">
            <w:pPr>
              <w:spacing w:after="0" w:line="240" w:lineRule="auto"/>
              <w:jc w:val="both"/>
              <w:rPr>
                <w:rFonts w:ascii="Times New Roman" w:hAnsi="Times New Roman"/>
                <w:b/>
                <w:color w:val="000000" w:themeColor="text1"/>
                <w:sz w:val="24"/>
                <w:szCs w:val="24"/>
                <w:lang w:val="uk-UA"/>
              </w:rPr>
            </w:pPr>
          </w:p>
        </w:tc>
        <w:tc>
          <w:tcPr>
            <w:tcW w:w="460" w:type="pct"/>
          </w:tcPr>
          <w:p w14:paraId="22D479D2" w14:textId="77777777" w:rsidR="004174F4" w:rsidRPr="00461DA6" w:rsidRDefault="004174F4" w:rsidP="00BA6750">
            <w:pPr>
              <w:spacing w:after="0" w:line="240" w:lineRule="auto"/>
              <w:jc w:val="both"/>
              <w:rPr>
                <w:rFonts w:ascii="Times New Roman" w:hAnsi="Times New Roman"/>
                <w:b/>
                <w:color w:val="000000" w:themeColor="text1"/>
                <w:sz w:val="24"/>
                <w:szCs w:val="24"/>
                <w:lang w:val="uk-UA"/>
              </w:rPr>
            </w:pPr>
          </w:p>
        </w:tc>
        <w:tc>
          <w:tcPr>
            <w:tcW w:w="409" w:type="pct"/>
          </w:tcPr>
          <w:p w14:paraId="4C5221AA" w14:textId="77777777" w:rsidR="004174F4" w:rsidRPr="00461DA6" w:rsidRDefault="004174F4" w:rsidP="00BA6750">
            <w:pPr>
              <w:spacing w:after="0" w:line="240" w:lineRule="auto"/>
              <w:jc w:val="both"/>
              <w:rPr>
                <w:rFonts w:ascii="Times New Roman" w:hAnsi="Times New Roman"/>
                <w:b/>
                <w:color w:val="000000" w:themeColor="text1"/>
                <w:sz w:val="24"/>
                <w:szCs w:val="24"/>
                <w:lang w:val="uk-UA"/>
              </w:rPr>
            </w:pPr>
          </w:p>
        </w:tc>
        <w:tc>
          <w:tcPr>
            <w:tcW w:w="612" w:type="pct"/>
          </w:tcPr>
          <w:p w14:paraId="05E24F54" w14:textId="77777777" w:rsidR="004174F4" w:rsidRPr="00461DA6" w:rsidRDefault="004174F4" w:rsidP="00BA6750">
            <w:pPr>
              <w:spacing w:after="0" w:line="240" w:lineRule="auto"/>
              <w:jc w:val="both"/>
              <w:rPr>
                <w:rFonts w:ascii="Times New Roman" w:hAnsi="Times New Roman"/>
                <w:b/>
                <w:color w:val="000000" w:themeColor="text1"/>
                <w:sz w:val="24"/>
                <w:szCs w:val="24"/>
                <w:lang w:val="uk-UA"/>
              </w:rPr>
            </w:pPr>
          </w:p>
        </w:tc>
        <w:tc>
          <w:tcPr>
            <w:tcW w:w="297" w:type="pct"/>
          </w:tcPr>
          <w:p w14:paraId="5609F174" w14:textId="77777777" w:rsidR="004174F4" w:rsidRPr="00461DA6" w:rsidRDefault="004174F4" w:rsidP="00BA6750">
            <w:pPr>
              <w:spacing w:after="0" w:line="240" w:lineRule="auto"/>
              <w:jc w:val="both"/>
              <w:rPr>
                <w:rFonts w:ascii="Times New Roman" w:hAnsi="Times New Roman"/>
                <w:b/>
                <w:color w:val="000000" w:themeColor="text1"/>
                <w:sz w:val="24"/>
                <w:szCs w:val="24"/>
                <w:lang w:val="uk-UA"/>
              </w:rPr>
            </w:pPr>
          </w:p>
        </w:tc>
        <w:tc>
          <w:tcPr>
            <w:tcW w:w="303" w:type="pct"/>
          </w:tcPr>
          <w:p w14:paraId="677B893A" w14:textId="77777777" w:rsidR="004174F4" w:rsidRPr="00461DA6" w:rsidRDefault="004174F4" w:rsidP="00BA6750">
            <w:pPr>
              <w:spacing w:after="0" w:line="240" w:lineRule="auto"/>
              <w:jc w:val="both"/>
              <w:rPr>
                <w:rFonts w:ascii="Times New Roman" w:hAnsi="Times New Roman"/>
                <w:b/>
                <w:color w:val="000000" w:themeColor="text1"/>
                <w:sz w:val="24"/>
                <w:szCs w:val="24"/>
                <w:lang w:val="uk-UA"/>
              </w:rPr>
            </w:pPr>
          </w:p>
        </w:tc>
        <w:tc>
          <w:tcPr>
            <w:tcW w:w="345" w:type="pct"/>
          </w:tcPr>
          <w:p w14:paraId="094C6917" w14:textId="77777777" w:rsidR="004174F4" w:rsidRPr="00461DA6" w:rsidRDefault="004174F4" w:rsidP="00BA6750">
            <w:pPr>
              <w:spacing w:after="0" w:line="240" w:lineRule="auto"/>
              <w:jc w:val="both"/>
              <w:rPr>
                <w:rFonts w:ascii="Times New Roman" w:hAnsi="Times New Roman"/>
                <w:b/>
                <w:color w:val="000000" w:themeColor="text1"/>
                <w:sz w:val="24"/>
                <w:szCs w:val="24"/>
                <w:lang w:val="uk-UA"/>
              </w:rPr>
            </w:pPr>
          </w:p>
        </w:tc>
      </w:tr>
    </w:tbl>
    <w:p w14:paraId="5B2B01E9" w14:textId="48FFDA38" w:rsidR="00C57DCB" w:rsidRPr="00461DA6" w:rsidRDefault="000D2164" w:rsidP="00BA6750">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Примітка: табличка заповнюється за всі об’єкти (будівлі),що є на балансі закладу освіти.</w:t>
      </w:r>
    </w:p>
    <w:p w14:paraId="1BF528AE" w14:textId="43269122" w:rsidR="00C57DCB" w:rsidRPr="00461DA6" w:rsidRDefault="00C57DCB" w:rsidP="00BA6750">
      <w:pPr>
        <w:spacing w:after="0" w:line="240" w:lineRule="auto"/>
        <w:jc w:val="both"/>
        <w:rPr>
          <w:rFonts w:ascii="Times New Roman" w:hAnsi="Times New Roman"/>
          <w:color w:val="000000" w:themeColor="text1"/>
          <w:sz w:val="24"/>
          <w:szCs w:val="24"/>
          <w:lang w:val="uk-UA"/>
        </w:rPr>
      </w:pPr>
    </w:p>
    <w:p w14:paraId="399A9F31" w14:textId="1D4EA4BB" w:rsidR="000D2164" w:rsidRPr="00461DA6" w:rsidRDefault="000D2164" w:rsidP="00BA6750">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9. Забезпеченість засобами індивідуального захисту</w:t>
      </w:r>
    </w:p>
    <w:tbl>
      <w:tblPr>
        <w:tblStyle w:val="a7"/>
        <w:tblW w:w="0" w:type="auto"/>
        <w:tblLook w:val="04A0" w:firstRow="1" w:lastRow="0" w:firstColumn="1" w:lastColumn="0" w:noHBand="0" w:noVBand="1"/>
      </w:tblPr>
      <w:tblGrid>
        <w:gridCol w:w="1487"/>
        <w:gridCol w:w="1363"/>
        <w:gridCol w:w="1364"/>
        <w:gridCol w:w="1350"/>
        <w:gridCol w:w="1356"/>
        <w:gridCol w:w="1340"/>
        <w:gridCol w:w="1311"/>
      </w:tblGrid>
      <w:tr w:rsidR="00B615B4" w:rsidRPr="00461DA6" w14:paraId="2D35143A" w14:textId="77777777" w:rsidTr="00B615B4">
        <w:tc>
          <w:tcPr>
            <w:tcW w:w="1487" w:type="dxa"/>
            <w:vMerge w:val="restart"/>
          </w:tcPr>
          <w:p w14:paraId="2C1D3A87" w14:textId="05F5A7E6" w:rsidR="000D2164" w:rsidRPr="00461DA6" w:rsidRDefault="000D2164" w:rsidP="000D2164">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Категорія учасників освітнього процесу закладу освіти</w:t>
            </w:r>
          </w:p>
        </w:tc>
        <w:tc>
          <w:tcPr>
            <w:tcW w:w="1363" w:type="dxa"/>
            <w:vMerge w:val="restart"/>
          </w:tcPr>
          <w:p w14:paraId="785B1FB0" w14:textId="4065B4BD" w:rsidR="000D2164" w:rsidRPr="00461DA6" w:rsidRDefault="000D2164" w:rsidP="000D2164">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Загальна кількість осіб</w:t>
            </w:r>
          </w:p>
        </w:tc>
        <w:tc>
          <w:tcPr>
            <w:tcW w:w="5410" w:type="dxa"/>
            <w:gridSpan w:val="4"/>
          </w:tcPr>
          <w:p w14:paraId="6CE00B90" w14:textId="58DD254D" w:rsidR="000D2164" w:rsidRPr="00461DA6" w:rsidRDefault="000D2164" w:rsidP="000D2164">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Забезпечено засобами індивідуального захисту</w:t>
            </w:r>
          </w:p>
        </w:tc>
        <w:tc>
          <w:tcPr>
            <w:tcW w:w="1311" w:type="dxa"/>
            <w:vMerge w:val="restart"/>
          </w:tcPr>
          <w:p w14:paraId="6A28759E" w14:textId="5E20696A" w:rsidR="000D2164" w:rsidRPr="00461DA6" w:rsidRDefault="00B615B4" w:rsidP="00BA6750">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Примітка</w:t>
            </w:r>
          </w:p>
        </w:tc>
      </w:tr>
      <w:tr w:rsidR="00B615B4" w:rsidRPr="00461DA6" w14:paraId="159FEA64" w14:textId="77777777" w:rsidTr="00B615B4">
        <w:tc>
          <w:tcPr>
            <w:tcW w:w="1487" w:type="dxa"/>
            <w:vMerge/>
          </w:tcPr>
          <w:p w14:paraId="6855C923" w14:textId="77777777" w:rsidR="000D2164" w:rsidRPr="00461DA6" w:rsidRDefault="000D2164" w:rsidP="00BA6750">
            <w:pPr>
              <w:spacing w:after="0" w:line="240" w:lineRule="auto"/>
              <w:jc w:val="both"/>
              <w:rPr>
                <w:rFonts w:ascii="Times New Roman" w:hAnsi="Times New Roman"/>
                <w:color w:val="000000" w:themeColor="text1"/>
                <w:sz w:val="24"/>
                <w:szCs w:val="24"/>
                <w:lang w:val="uk-UA"/>
              </w:rPr>
            </w:pPr>
          </w:p>
        </w:tc>
        <w:tc>
          <w:tcPr>
            <w:tcW w:w="1363" w:type="dxa"/>
            <w:vMerge/>
          </w:tcPr>
          <w:p w14:paraId="3E123C46" w14:textId="77777777" w:rsidR="000D2164" w:rsidRPr="00461DA6" w:rsidRDefault="000D2164" w:rsidP="00BA6750">
            <w:pPr>
              <w:spacing w:after="0" w:line="240" w:lineRule="auto"/>
              <w:jc w:val="both"/>
              <w:rPr>
                <w:rFonts w:ascii="Times New Roman" w:hAnsi="Times New Roman"/>
                <w:color w:val="000000" w:themeColor="text1"/>
                <w:sz w:val="24"/>
                <w:szCs w:val="24"/>
                <w:lang w:val="uk-UA"/>
              </w:rPr>
            </w:pPr>
          </w:p>
        </w:tc>
        <w:tc>
          <w:tcPr>
            <w:tcW w:w="2714" w:type="dxa"/>
            <w:gridSpan w:val="2"/>
          </w:tcPr>
          <w:p w14:paraId="61972E89" w14:textId="3E3E3B9E" w:rsidR="000D2164" w:rsidRPr="00461DA6" w:rsidRDefault="00B615B4" w:rsidP="00B615B4">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Фільтрувальними протигазами</w:t>
            </w:r>
          </w:p>
        </w:tc>
        <w:tc>
          <w:tcPr>
            <w:tcW w:w="2696" w:type="dxa"/>
            <w:gridSpan w:val="2"/>
          </w:tcPr>
          <w:p w14:paraId="7D5B7EEA" w14:textId="46D55A2B" w:rsidR="000D2164" w:rsidRPr="00461DA6" w:rsidRDefault="00B615B4" w:rsidP="00B615B4">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Респіраторами (</w:t>
            </w:r>
            <w:proofErr w:type="spellStart"/>
            <w:r w:rsidRPr="00461DA6">
              <w:rPr>
                <w:rFonts w:ascii="Times New Roman" w:hAnsi="Times New Roman"/>
                <w:color w:val="000000" w:themeColor="text1"/>
                <w:sz w:val="24"/>
                <w:szCs w:val="24"/>
                <w:lang w:val="uk-UA"/>
              </w:rPr>
              <w:t>ватно</w:t>
            </w:r>
            <w:proofErr w:type="spellEnd"/>
            <w:r w:rsidRPr="00461DA6">
              <w:rPr>
                <w:rFonts w:ascii="Times New Roman" w:hAnsi="Times New Roman"/>
                <w:color w:val="000000" w:themeColor="text1"/>
                <w:sz w:val="24"/>
                <w:szCs w:val="24"/>
                <w:lang w:val="uk-UA"/>
              </w:rPr>
              <w:t>-марлевими пов’язками)</w:t>
            </w:r>
          </w:p>
        </w:tc>
        <w:tc>
          <w:tcPr>
            <w:tcW w:w="1311" w:type="dxa"/>
            <w:vMerge/>
          </w:tcPr>
          <w:p w14:paraId="3A20C12F" w14:textId="77777777" w:rsidR="000D2164" w:rsidRPr="00461DA6" w:rsidRDefault="000D2164" w:rsidP="00BA6750">
            <w:pPr>
              <w:spacing w:after="0" w:line="240" w:lineRule="auto"/>
              <w:jc w:val="both"/>
              <w:rPr>
                <w:rFonts w:ascii="Times New Roman" w:hAnsi="Times New Roman"/>
                <w:color w:val="000000" w:themeColor="text1"/>
                <w:sz w:val="24"/>
                <w:szCs w:val="24"/>
                <w:lang w:val="uk-UA"/>
              </w:rPr>
            </w:pPr>
          </w:p>
        </w:tc>
      </w:tr>
      <w:tr w:rsidR="00B615B4" w:rsidRPr="00461DA6" w14:paraId="27B18C12" w14:textId="77777777" w:rsidTr="00B615B4">
        <w:trPr>
          <w:cantSplit/>
          <w:trHeight w:val="1809"/>
        </w:trPr>
        <w:tc>
          <w:tcPr>
            <w:tcW w:w="1487" w:type="dxa"/>
            <w:vMerge/>
          </w:tcPr>
          <w:p w14:paraId="32EFA84A" w14:textId="77777777" w:rsidR="00B615B4" w:rsidRPr="00461DA6" w:rsidRDefault="00B615B4" w:rsidP="00B615B4">
            <w:pPr>
              <w:spacing w:after="0" w:line="240" w:lineRule="auto"/>
              <w:jc w:val="both"/>
              <w:rPr>
                <w:rFonts w:ascii="Times New Roman" w:hAnsi="Times New Roman"/>
                <w:color w:val="000000" w:themeColor="text1"/>
                <w:sz w:val="24"/>
                <w:szCs w:val="24"/>
                <w:lang w:val="uk-UA"/>
              </w:rPr>
            </w:pPr>
          </w:p>
        </w:tc>
        <w:tc>
          <w:tcPr>
            <w:tcW w:w="1363" w:type="dxa"/>
            <w:vMerge/>
          </w:tcPr>
          <w:p w14:paraId="2F17EDEF" w14:textId="77777777" w:rsidR="00B615B4" w:rsidRPr="00461DA6" w:rsidRDefault="00B615B4" w:rsidP="00B615B4">
            <w:pPr>
              <w:spacing w:after="0" w:line="240" w:lineRule="auto"/>
              <w:jc w:val="both"/>
              <w:rPr>
                <w:rFonts w:ascii="Times New Roman" w:hAnsi="Times New Roman"/>
                <w:color w:val="000000" w:themeColor="text1"/>
                <w:sz w:val="24"/>
                <w:szCs w:val="24"/>
                <w:lang w:val="uk-UA"/>
              </w:rPr>
            </w:pPr>
          </w:p>
        </w:tc>
        <w:tc>
          <w:tcPr>
            <w:tcW w:w="1364" w:type="dxa"/>
            <w:textDirection w:val="btLr"/>
          </w:tcPr>
          <w:p w14:paraId="440FB580" w14:textId="35292C20" w:rsidR="00B615B4" w:rsidRPr="00461DA6" w:rsidRDefault="00B615B4" w:rsidP="00B615B4">
            <w:pPr>
              <w:spacing w:after="0" w:line="240" w:lineRule="auto"/>
              <w:ind w:left="113" w:right="113"/>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кількість</w:t>
            </w:r>
          </w:p>
        </w:tc>
        <w:tc>
          <w:tcPr>
            <w:tcW w:w="1350" w:type="dxa"/>
            <w:textDirection w:val="btLr"/>
          </w:tcPr>
          <w:p w14:paraId="29B2DAE0" w14:textId="6777F589" w:rsidR="00B615B4" w:rsidRPr="00461DA6" w:rsidRDefault="00B615B4" w:rsidP="00B615B4">
            <w:pPr>
              <w:spacing w:after="0" w:line="240" w:lineRule="auto"/>
              <w:ind w:left="113" w:right="113"/>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відсоток від загальної кількості</w:t>
            </w:r>
          </w:p>
        </w:tc>
        <w:tc>
          <w:tcPr>
            <w:tcW w:w="1356" w:type="dxa"/>
            <w:textDirection w:val="btLr"/>
          </w:tcPr>
          <w:p w14:paraId="4D838204" w14:textId="723B206F" w:rsidR="00B615B4" w:rsidRPr="00461DA6" w:rsidRDefault="00B615B4" w:rsidP="00B615B4">
            <w:pPr>
              <w:spacing w:after="0" w:line="240" w:lineRule="auto"/>
              <w:ind w:left="113" w:right="113"/>
              <w:jc w:val="both"/>
              <w:rPr>
                <w:rFonts w:ascii="Times New Roman" w:hAnsi="Times New Roman"/>
                <w:color w:val="000000" w:themeColor="text1"/>
                <w:sz w:val="24"/>
                <w:szCs w:val="24"/>
                <w:lang w:val="uk-UA"/>
              </w:rPr>
            </w:pPr>
            <w:proofErr w:type="spellStart"/>
            <w:r w:rsidRPr="00461DA6">
              <w:rPr>
                <w:rFonts w:ascii="Times New Roman" w:hAnsi="Times New Roman"/>
                <w:sz w:val="24"/>
                <w:szCs w:val="24"/>
              </w:rPr>
              <w:t>кількість</w:t>
            </w:r>
            <w:proofErr w:type="spellEnd"/>
          </w:p>
        </w:tc>
        <w:tc>
          <w:tcPr>
            <w:tcW w:w="1340" w:type="dxa"/>
            <w:textDirection w:val="btLr"/>
          </w:tcPr>
          <w:p w14:paraId="491FA799" w14:textId="27AA63D1" w:rsidR="00B615B4" w:rsidRPr="00461DA6" w:rsidRDefault="00B615B4" w:rsidP="00B615B4">
            <w:pPr>
              <w:spacing w:after="0" w:line="240" w:lineRule="auto"/>
              <w:ind w:left="113" w:right="113"/>
              <w:jc w:val="both"/>
              <w:rPr>
                <w:rFonts w:ascii="Times New Roman" w:hAnsi="Times New Roman"/>
                <w:color w:val="000000" w:themeColor="text1"/>
                <w:sz w:val="24"/>
                <w:szCs w:val="24"/>
                <w:lang w:val="uk-UA"/>
              </w:rPr>
            </w:pPr>
            <w:proofErr w:type="spellStart"/>
            <w:r w:rsidRPr="00461DA6">
              <w:rPr>
                <w:rFonts w:ascii="Times New Roman" w:hAnsi="Times New Roman"/>
                <w:sz w:val="24"/>
                <w:szCs w:val="24"/>
              </w:rPr>
              <w:t>відсоток</w:t>
            </w:r>
            <w:proofErr w:type="spellEnd"/>
            <w:r w:rsidRPr="00461DA6">
              <w:rPr>
                <w:rFonts w:ascii="Times New Roman" w:hAnsi="Times New Roman"/>
                <w:sz w:val="24"/>
                <w:szCs w:val="24"/>
              </w:rPr>
              <w:t xml:space="preserve"> </w:t>
            </w:r>
            <w:proofErr w:type="spellStart"/>
            <w:r w:rsidRPr="00461DA6">
              <w:rPr>
                <w:rFonts w:ascii="Times New Roman" w:hAnsi="Times New Roman"/>
                <w:sz w:val="24"/>
                <w:szCs w:val="24"/>
              </w:rPr>
              <w:t>від</w:t>
            </w:r>
            <w:proofErr w:type="spellEnd"/>
            <w:r w:rsidRPr="00461DA6">
              <w:rPr>
                <w:rFonts w:ascii="Times New Roman" w:hAnsi="Times New Roman"/>
                <w:sz w:val="24"/>
                <w:szCs w:val="24"/>
              </w:rPr>
              <w:t xml:space="preserve"> </w:t>
            </w:r>
            <w:proofErr w:type="spellStart"/>
            <w:r w:rsidRPr="00461DA6">
              <w:rPr>
                <w:rFonts w:ascii="Times New Roman" w:hAnsi="Times New Roman"/>
                <w:sz w:val="24"/>
                <w:szCs w:val="24"/>
              </w:rPr>
              <w:t>загальної</w:t>
            </w:r>
            <w:proofErr w:type="spellEnd"/>
            <w:r w:rsidRPr="00461DA6">
              <w:rPr>
                <w:rFonts w:ascii="Times New Roman" w:hAnsi="Times New Roman"/>
                <w:sz w:val="24"/>
                <w:szCs w:val="24"/>
              </w:rPr>
              <w:t xml:space="preserve"> </w:t>
            </w:r>
            <w:proofErr w:type="spellStart"/>
            <w:r w:rsidRPr="00461DA6">
              <w:rPr>
                <w:rFonts w:ascii="Times New Roman" w:hAnsi="Times New Roman"/>
                <w:sz w:val="24"/>
                <w:szCs w:val="24"/>
              </w:rPr>
              <w:t>кількості</w:t>
            </w:r>
            <w:proofErr w:type="spellEnd"/>
          </w:p>
        </w:tc>
        <w:tc>
          <w:tcPr>
            <w:tcW w:w="1311" w:type="dxa"/>
            <w:vMerge/>
          </w:tcPr>
          <w:p w14:paraId="5E6D71BF" w14:textId="77777777" w:rsidR="00B615B4" w:rsidRPr="00461DA6" w:rsidRDefault="00B615B4" w:rsidP="00B615B4">
            <w:pPr>
              <w:spacing w:after="0" w:line="240" w:lineRule="auto"/>
              <w:jc w:val="both"/>
              <w:rPr>
                <w:rFonts w:ascii="Times New Roman" w:hAnsi="Times New Roman"/>
                <w:color w:val="000000" w:themeColor="text1"/>
                <w:sz w:val="24"/>
                <w:szCs w:val="24"/>
                <w:lang w:val="uk-UA"/>
              </w:rPr>
            </w:pPr>
          </w:p>
        </w:tc>
      </w:tr>
      <w:tr w:rsidR="00B615B4" w:rsidRPr="00461DA6" w14:paraId="57ADB1BD" w14:textId="77777777" w:rsidTr="00B615B4">
        <w:tc>
          <w:tcPr>
            <w:tcW w:w="1487" w:type="dxa"/>
          </w:tcPr>
          <w:p w14:paraId="615766A7" w14:textId="5477538F" w:rsidR="000D2164" w:rsidRPr="00461DA6" w:rsidRDefault="00B615B4" w:rsidP="00BA6750">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Працівники</w:t>
            </w:r>
          </w:p>
        </w:tc>
        <w:tc>
          <w:tcPr>
            <w:tcW w:w="1363" w:type="dxa"/>
          </w:tcPr>
          <w:p w14:paraId="710A05E2" w14:textId="77777777" w:rsidR="000D2164" w:rsidRPr="00461DA6" w:rsidRDefault="000D2164" w:rsidP="00BA6750">
            <w:pPr>
              <w:spacing w:after="0" w:line="240" w:lineRule="auto"/>
              <w:jc w:val="both"/>
              <w:rPr>
                <w:rFonts w:ascii="Times New Roman" w:hAnsi="Times New Roman"/>
                <w:color w:val="000000" w:themeColor="text1"/>
                <w:sz w:val="24"/>
                <w:szCs w:val="24"/>
                <w:lang w:val="uk-UA"/>
              </w:rPr>
            </w:pPr>
          </w:p>
        </w:tc>
        <w:tc>
          <w:tcPr>
            <w:tcW w:w="1364" w:type="dxa"/>
          </w:tcPr>
          <w:p w14:paraId="28909A8D" w14:textId="77777777" w:rsidR="000D2164" w:rsidRPr="00461DA6" w:rsidRDefault="000D2164" w:rsidP="00BA6750">
            <w:pPr>
              <w:spacing w:after="0" w:line="240" w:lineRule="auto"/>
              <w:jc w:val="both"/>
              <w:rPr>
                <w:rFonts w:ascii="Times New Roman" w:hAnsi="Times New Roman"/>
                <w:color w:val="000000" w:themeColor="text1"/>
                <w:sz w:val="24"/>
                <w:szCs w:val="24"/>
                <w:lang w:val="uk-UA"/>
              </w:rPr>
            </w:pPr>
          </w:p>
        </w:tc>
        <w:tc>
          <w:tcPr>
            <w:tcW w:w="1350" w:type="dxa"/>
          </w:tcPr>
          <w:p w14:paraId="4E85D8FB" w14:textId="77777777" w:rsidR="000D2164" w:rsidRPr="00461DA6" w:rsidRDefault="000D2164" w:rsidP="00BA6750">
            <w:pPr>
              <w:spacing w:after="0" w:line="240" w:lineRule="auto"/>
              <w:jc w:val="both"/>
              <w:rPr>
                <w:rFonts w:ascii="Times New Roman" w:hAnsi="Times New Roman"/>
                <w:color w:val="000000" w:themeColor="text1"/>
                <w:sz w:val="24"/>
                <w:szCs w:val="24"/>
                <w:lang w:val="uk-UA"/>
              </w:rPr>
            </w:pPr>
          </w:p>
        </w:tc>
        <w:tc>
          <w:tcPr>
            <w:tcW w:w="1356" w:type="dxa"/>
          </w:tcPr>
          <w:p w14:paraId="7FE1F324" w14:textId="77777777" w:rsidR="000D2164" w:rsidRPr="00461DA6" w:rsidRDefault="000D2164" w:rsidP="00BA6750">
            <w:pPr>
              <w:spacing w:after="0" w:line="240" w:lineRule="auto"/>
              <w:jc w:val="both"/>
              <w:rPr>
                <w:rFonts w:ascii="Times New Roman" w:hAnsi="Times New Roman"/>
                <w:color w:val="000000" w:themeColor="text1"/>
                <w:sz w:val="24"/>
                <w:szCs w:val="24"/>
                <w:lang w:val="uk-UA"/>
              </w:rPr>
            </w:pPr>
          </w:p>
        </w:tc>
        <w:tc>
          <w:tcPr>
            <w:tcW w:w="1340" w:type="dxa"/>
          </w:tcPr>
          <w:p w14:paraId="1A39A3BE" w14:textId="77777777" w:rsidR="000D2164" w:rsidRPr="00461DA6" w:rsidRDefault="000D2164" w:rsidP="00BA6750">
            <w:pPr>
              <w:spacing w:after="0" w:line="240" w:lineRule="auto"/>
              <w:jc w:val="both"/>
              <w:rPr>
                <w:rFonts w:ascii="Times New Roman" w:hAnsi="Times New Roman"/>
                <w:color w:val="000000" w:themeColor="text1"/>
                <w:sz w:val="24"/>
                <w:szCs w:val="24"/>
                <w:lang w:val="uk-UA"/>
              </w:rPr>
            </w:pPr>
          </w:p>
        </w:tc>
        <w:tc>
          <w:tcPr>
            <w:tcW w:w="1311" w:type="dxa"/>
          </w:tcPr>
          <w:p w14:paraId="304B66A6" w14:textId="77777777" w:rsidR="000D2164" w:rsidRPr="00461DA6" w:rsidRDefault="000D2164" w:rsidP="00BA6750">
            <w:pPr>
              <w:spacing w:after="0" w:line="240" w:lineRule="auto"/>
              <w:jc w:val="both"/>
              <w:rPr>
                <w:rFonts w:ascii="Times New Roman" w:hAnsi="Times New Roman"/>
                <w:color w:val="000000" w:themeColor="text1"/>
                <w:sz w:val="24"/>
                <w:szCs w:val="24"/>
                <w:lang w:val="uk-UA"/>
              </w:rPr>
            </w:pPr>
          </w:p>
        </w:tc>
      </w:tr>
      <w:tr w:rsidR="00B615B4" w:rsidRPr="00461DA6" w14:paraId="3CD7E009" w14:textId="77777777" w:rsidTr="00B615B4">
        <w:tc>
          <w:tcPr>
            <w:tcW w:w="1487" w:type="dxa"/>
          </w:tcPr>
          <w:p w14:paraId="3D888BC8" w14:textId="334F6B0E" w:rsidR="000D2164" w:rsidRPr="00461DA6" w:rsidRDefault="00B615B4" w:rsidP="00BA6750">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Здобувачі освіти</w:t>
            </w:r>
          </w:p>
        </w:tc>
        <w:tc>
          <w:tcPr>
            <w:tcW w:w="1363" w:type="dxa"/>
          </w:tcPr>
          <w:p w14:paraId="3A67559E" w14:textId="77777777" w:rsidR="000D2164" w:rsidRPr="00461DA6" w:rsidRDefault="000D2164" w:rsidP="00BA6750">
            <w:pPr>
              <w:spacing w:after="0" w:line="240" w:lineRule="auto"/>
              <w:jc w:val="both"/>
              <w:rPr>
                <w:rFonts w:ascii="Times New Roman" w:hAnsi="Times New Roman"/>
                <w:color w:val="000000" w:themeColor="text1"/>
                <w:sz w:val="24"/>
                <w:szCs w:val="24"/>
                <w:lang w:val="uk-UA"/>
              </w:rPr>
            </w:pPr>
          </w:p>
        </w:tc>
        <w:tc>
          <w:tcPr>
            <w:tcW w:w="1364" w:type="dxa"/>
          </w:tcPr>
          <w:p w14:paraId="294C5FB3" w14:textId="77777777" w:rsidR="000D2164" w:rsidRPr="00461DA6" w:rsidRDefault="000D2164" w:rsidP="00BA6750">
            <w:pPr>
              <w:spacing w:after="0" w:line="240" w:lineRule="auto"/>
              <w:jc w:val="both"/>
              <w:rPr>
                <w:rFonts w:ascii="Times New Roman" w:hAnsi="Times New Roman"/>
                <w:color w:val="000000" w:themeColor="text1"/>
                <w:sz w:val="24"/>
                <w:szCs w:val="24"/>
                <w:lang w:val="uk-UA"/>
              </w:rPr>
            </w:pPr>
          </w:p>
        </w:tc>
        <w:tc>
          <w:tcPr>
            <w:tcW w:w="1350" w:type="dxa"/>
          </w:tcPr>
          <w:p w14:paraId="72000C93" w14:textId="77777777" w:rsidR="000D2164" w:rsidRPr="00461DA6" w:rsidRDefault="000D2164" w:rsidP="00BA6750">
            <w:pPr>
              <w:spacing w:after="0" w:line="240" w:lineRule="auto"/>
              <w:jc w:val="both"/>
              <w:rPr>
                <w:rFonts w:ascii="Times New Roman" w:hAnsi="Times New Roman"/>
                <w:color w:val="000000" w:themeColor="text1"/>
                <w:sz w:val="24"/>
                <w:szCs w:val="24"/>
                <w:lang w:val="uk-UA"/>
              </w:rPr>
            </w:pPr>
          </w:p>
        </w:tc>
        <w:tc>
          <w:tcPr>
            <w:tcW w:w="1356" w:type="dxa"/>
          </w:tcPr>
          <w:p w14:paraId="06EF463D" w14:textId="77777777" w:rsidR="000D2164" w:rsidRPr="00461DA6" w:rsidRDefault="000D2164" w:rsidP="00BA6750">
            <w:pPr>
              <w:spacing w:after="0" w:line="240" w:lineRule="auto"/>
              <w:jc w:val="both"/>
              <w:rPr>
                <w:rFonts w:ascii="Times New Roman" w:hAnsi="Times New Roman"/>
                <w:color w:val="000000" w:themeColor="text1"/>
                <w:sz w:val="24"/>
                <w:szCs w:val="24"/>
                <w:lang w:val="uk-UA"/>
              </w:rPr>
            </w:pPr>
          </w:p>
        </w:tc>
        <w:tc>
          <w:tcPr>
            <w:tcW w:w="1340" w:type="dxa"/>
          </w:tcPr>
          <w:p w14:paraId="246635C1" w14:textId="77777777" w:rsidR="000D2164" w:rsidRPr="00461DA6" w:rsidRDefault="000D2164" w:rsidP="00BA6750">
            <w:pPr>
              <w:spacing w:after="0" w:line="240" w:lineRule="auto"/>
              <w:jc w:val="both"/>
              <w:rPr>
                <w:rFonts w:ascii="Times New Roman" w:hAnsi="Times New Roman"/>
                <w:color w:val="000000" w:themeColor="text1"/>
                <w:sz w:val="24"/>
                <w:szCs w:val="24"/>
                <w:lang w:val="uk-UA"/>
              </w:rPr>
            </w:pPr>
          </w:p>
        </w:tc>
        <w:tc>
          <w:tcPr>
            <w:tcW w:w="1311" w:type="dxa"/>
          </w:tcPr>
          <w:p w14:paraId="0028EB4F" w14:textId="77777777" w:rsidR="000D2164" w:rsidRPr="00461DA6" w:rsidRDefault="000D2164" w:rsidP="00BA6750">
            <w:pPr>
              <w:spacing w:after="0" w:line="240" w:lineRule="auto"/>
              <w:jc w:val="both"/>
              <w:rPr>
                <w:rFonts w:ascii="Times New Roman" w:hAnsi="Times New Roman"/>
                <w:color w:val="000000" w:themeColor="text1"/>
                <w:sz w:val="24"/>
                <w:szCs w:val="24"/>
                <w:lang w:val="uk-UA"/>
              </w:rPr>
            </w:pPr>
          </w:p>
        </w:tc>
      </w:tr>
    </w:tbl>
    <w:p w14:paraId="6D125D11" w14:textId="410F7C3F" w:rsidR="000D2164" w:rsidRPr="00461DA6" w:rsidRDefault="00B615B4" w:rsidP="00BA6750">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Примітка: працівники закладу освіти забезпечуються засобами індивідуального захисту органів дихання (</w:t>
      </w:r>
      <w:r w:rsidR="009131BF" w:rsidRPr="00461DA6">
        <w:rPr>
          <w:rFonts w:ascii="Times New Roman" w:hAnsi="Times New Roman"/>
          <w:color w:val="000000" w:themeColor="text1"/>
          <w:sz w:val="24"/>
          <w:szCs w:val="24"/>
          <w:lang w:val="uk-UA"/>
        </w:rPr>
        <w:t>фільтрувальними</w:t>
      </w:r>
      <w:r w:rsidRPr="00461DA6">
        <w:rPr>
          <w:rFonts w:ascii="Times New Roman" w:hAnsi="Times New Roman"/>
          <w:color w:val="000000" w:themeColor="text1"/>
          <w:sz w:val="24"/>
          <w:szCs w:val="24"/>
          <w:lang w:val="uk-UA"/>
        </w:rPr>
        <w:t xml:space="preserve"> протигазами) у разі розташування закладу освіти у зоні </w:t>
      </w:r>
      <w:r w:rsidRPr="00461DA6">
        <w:rPr>
          <w:rFonts w:ascii="Times New Roman" w:hAnsi="Times New Roman"/>
          <w:color w:val="000000" w:themeColor="text1"/>
          <w:sz w:val="24"/>
          <w:szCs w:val="24"/>
          <w:lang w:val="uk-UA"/>
        </w:rPr>
        <w:lastRenderedPageBreak/>
        <w:t>можливого хі</w:t>
      </w:r>
      <w:r w:rsidR="009131BF" w:rsidRPr="00461DA6">
        <w:rPr>
          <w:rFonts w:ascii="Times New Roman" w:hAnsi="Times New Roman"/>
          <w:color w:val="000000" w:themeColor="text1"/>
          <w:sz w:val="24"/>
          <w:szCs w:val="24"/>
          <w:lang w:val="uk-UA"/>
        </w:rPr>
        <w:t>мічного забруднення від хімічно небезпечного об’єкту (об’єктів), респіраторами (</w:t>
      </w:r>
      <w:proofErr w:type="spellStart"/>
      <w:r w:rsidR="009131BF" w:rsidRPr="00461DA6">
        <w:rPr>
          <w:rFonts w:ascii="Times New Roman" w:hAnsi="Times New Roman"/>
          <w:color w:val="000000" w:themeColor="text1"/>
          <w:sz w:val="24"/>
          <w:szCs w:val="24"/>
          <w:lang w:val="uk-UA"/>
        </w:rPr>
        <w:t>ватно</w:t>
      </w:r>
      <w:proofErr w:type="spellEnd"/>
      <w:r w:rsidR="009131BF" w:rsidRPr="00461DA6">
        <w:rPr>
          <w:rFonts w:ascii="Times New Roman" w:hAnsi="Times New Roman"/>
          <w:color w:val="000000" w:themeColor="text1"/>
          <w:sz w:val="24"/>
          <w:szCs w:val="24"/>
          <w:lang w:val="uk-UA"/>
        </w:rPr>
        <w:t>-марлевими пов’язками) на випадок виникнення надзвичайної ситуації на радіаційно небезпечних об’єктах, а також загрози застосування ядерної зброї</w:t>
      </w:r>
      <w:r w:rsidR="00A912F3" w:rsidRPr="00461DA6">
        <w:rPr>
          <w:rFonts w:ascii="Times New Roman" w:hAnsi="Times New Roman"/>
          <w:color w:val="000000" w:themeColor="text1"/>
          <w:sz w:val="24"/>
          <w:szCs w:val="24"/>
          <w:lang w:val="uk-UA"/>
        </w:rPr>
        <w:t>.</w:t>
      </w:r>
    </w:p>
    <w:p w14:paraId="0A1E432C" w14:textId="4603B0FF" w:rsidR="00A912F3" w:rsidRPr="00461DA6" w:rsidRDefault="00A912F3" w:rsidP="00BA6750">
      <w:pPr>
        <w:spacing w:after="0" w:line="240" w:lineRule="auto"/>
        <w:jc w:val="both"/>
        <w:rPr>
          <w:rFonts w:ascii="Times New Roman" w:hAnsi="Times New Roman"/>
          <w:color w:val="000000" w:themeColor="text1"/>
          <w:sz w:val="24"/>
          <w:szCs w:val="24"/>
          <w:lang w:val="uk-UA"/>
        </w:rPr>
      </w:pPr>
    </w:p>
    <w:p w14:paraId="16AA0174" w14:textId="0F49C6D7" w:rsidR="00A912F3" w:rsidRPr="00461DA6" w:rsidRDefault="00A912F3" w:rsidP="00BA6750">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10.Організація охорони закладу освіти:</w:t>
      </w:r>
    </w:p>
    <w:p w14:paraId="1C5DE965" w14:textId="46351C5F" w:rsidR="00A912F3" w:rsidRPr="00461DA6" w:rsidRDefault="00A912F3" w:rsidP="00BA6750">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-наявність договору з охоронною організацією(так/ні)</w:t>
      </w:r>
      <w:r w:rsidR="00B87418" w:rsidRPr="00461DA6">
        <w:rPr>
          <w:rFonts w:ascii="Times New Roman" w:hAnsi="Times New Roman"/>
          <w:color w:val="000000" w:themeColor="text1"/>
          <w:sz w:val="24"/>
          <w:szCs w:val="24"/>
          <w:lang w:val="uk-UA"/>
        </w:rPr>
        <w:t>__________________;</w:t>
      </w:r>
    </w:p>
    <w:p w14:paraId="7E8E4F9C" w14:textId="27B7331C" w:rsidR="00B87418" w:rsidRPr="00461DA6" w:rsidRDefault="00B87418" w:rsidP="00BA6750">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-наявність тривожної кнопки виклику Національної поліції або підрозділу охорони (наявні/немає)______________________________________________________________;</w:t>
      </w:r>
    </w:p>
    <w:p w14:paraId="3A308F91" w14:textId="58262C3F" w:rsidR="00B87418" w:rsidRPr="00461DA6" w:rsidRDefault="00B87418" w:rsidP="00BA6750">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-забезпечення турнікетами закладу освіти, що опускаються у разі потреби евакуації учасників освітнього процесу (так/ні)___________________________________________;</w:t>
      </w:r>
    </w:p>
    <w:p w14:paraId="4B7C5BB5" w14:textId="53BF0FFC" w:rsidR="00B87418" w:rsidRPr="00461DA6" w:rsidRDefault="00B87418" w:rsidP="00BA6750">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-наявність внутрішнього відеоспостереження(наявні/немає)________________________;</w:t>
      </w:r>
    </w:p>
    <w:p w14:paraId="63D51913" w14:textId="012FE8A4" w:rsidR="00B87418" w:rsidRPr="00461DA6" w:rsidRDefault="00B87418" w:rsidP="00BA6750">
      <w:pPr>
        <w:spacing w:after="0" w:line="240" w:lineRule="auto"/>
        <w:jc w:val="both"/>
        <w:rPr>
          <w:rFonts w:ascii="Times New Roman" w:hAnsi="Times New Roman"/>
          <w:color w:val="000000" w:themeColor="text1"/>
          <w:sz w:val="24"/>
          <w:szCs w:val="24"/>
          <w:lang w:val="uk-UA"/>
        </w:rPr>
      </w:pPr>
    </w:p>
    <w:p w14:paraId="2726574E" w14:textId="1E5DC1F2" w:rsidR="00C57DCB" w:rsidRPr="00461DA6" w:rsidRDefault="00B87418"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11.Спортивні споруди і майданчики, їх розміри та технічний стан__________________________________________________________________________</w:t>
      </w:r>
    </w:p>
    <w:p w14:paraId="0DE62A1F" w14:textId="14C9890A" w:rsidR="00B87418" w:rsidRPr="00461DA6" w:rsidRDefault="00B87418"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12.Наявність та стан готовності до нового навчального року кабінетів:</w:t>
      </w:r>
    </w:p>
    <w:tbl>
      <w:tblPr>
        <w:tblStyle w:val="a7"/>
        <w:tblW w:w="0" w:type="auto"/>
        <w:tblLook w:val="04A0" w:firstRow="1" w:lastRow="0" w:firstColumn="1" w:lastColumn="0" w:noHBand="0" w:noVBand="1"/>
      </w:tblPr>
      <w:tblGrid>
        <w:gridCol w:w="2295"/>
        <w:gridCol w:w="800"/>
        <w:gridCol w:w="1405"/>
        <w:gridCol w:w="1314"/>
        <w:gridCol w:w="1020"/>
        <w:gridCol w:w="1094"/>
        <w:gridCol w:w="1643"/>
      </w:tblGrid>
      <w:tr w:rsidR="00322FA6" w:rsidRPr="00461DA6" w14:paraId="56713B39" w14:textId="77777777" w:rsidTr="00322FA6">
        <w:trPr>
          <w:trHeight w:val="1246"/>
        </w:trPr>
        <w:tc>
          <w:tcPr>
            <w:tcW w:w="2295" w:type="dxa"/>
            <w:vMerge w:val="restart"/>
          </w:tcPr>
          <w:p w14:paraId="467AABCD" w14:textId="2D482019" w:rsidR="00B87418" w:rsidRPr="00461DA6" w:rsidRDefault="00B87418"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Кабінети (лабораторії)</w:t>
            </w:r>
          </w:p>
        </w:tc>
        <w:tc>
          <w:tcPr>
            <w:tcW w:w="800" w:type="dxa"/>
            <w:vMerge w:val="restart"/>
            <w:textDirection w:val="btLr"/>
          </w:tcPr>
          <w:p w14:paraId="6B1DAEB0" w14:textId="7A912DBD" w:rsidR="00B87418" w:rsidRPr="00461DA6" w:rsidRDefault="00B87418" w:rsidP="00B87418">
            <w:pPr>
              <w:spacing w:after="0" w:line="240" w:lineRule="auto"/>
              <w:ind w:left="113" w:right="113"/>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Кількість</w:t>
            </w:r>
          </w:p>
        </w:tc>
        <w:tc>
          <w:tcPr>
            <w:tcW w:w="2719" w:type="dxa"/>
            <w:gridSpan w:val="2"/>
          </w:tcPr>
          <w:p w14:paraId="231C5A97" w14:textId="2B1698E0" w:rsidR="00B87418" w:rsidRPr="00461DA6" w:rsidRDefault="00B87418" w:rsidP="00322FA6">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 xml:space="preserve">Укомплектовано навчальним обладнанням відповідно до Переліку навчально-наочних посібників </w:t>
            </w:r>
            <w:r w:rsidR="00322FA6" w:rsidRPr="00461DA6">
              <w:rPr>
                <w:rFonts w:ascii="Times New Roman" w:hAnsi="Times New Roman"/>
                <w:color w:val="000000" w:themeColor="text1"/>
                <w:sz w:val="24"/>
                <w:szCs w:val="24"/>
                <w:lang w:val="uk-UA"/>
              </w:rPr>
              <w:t>і навчального обладнання</w:t>
            </w:r>
          </w:p>
        </w:tc>
        <w:tc>
          <w:tcPr>
            <w:tcW w:w="2114" w:type="dxa"/>
            <w:gridSpan w:val="2"/>
          </w:tcPr>
          <w:p w14:paraId="5E3518DB" w14:textId="276999AF" w:rsidR="00B87418" w:rsidRPr="00461DA6" w:rsidRDefault="00322FA6" w:rsidP="00322FA6">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Наявність перспективного плану обладнання кабінету</w:t>
            </w:r>
          </w:p>
        </w:tc>
        <w:tc>
          <w:tcPr>
            <w:tcW w:w="1643" w:type="dxa"/>
            <w:vMerge w:val="restart"/>
          </w:tcPr>
          <w:p w14:paraId="36077070" w14:textId="09AA0696" w:rsidR="00B87418" w:rsidRPr="00461DA6" w:rsidRDefault="00322FA6" w:rsidP="00322FA6">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Наявність правил безпеки і пам’яток для кабінетів, їх виконання</w:t>
            </w:r>
          </w:p>
        </w:tc>
      </w:tr>
      <w:tr w:rsidR="00322FA6" w:rsidRPr="00461DA6" w14:paraId="484BD218" w14:textId="77777777" w:rsidTr="00322FA6">
        <w:trPr>
          <w:trHeight w:val="287"/>
        </w:trPr>
        <w:tc>
          <w:tcPr>
            <w:tcW w:w="2295" w:type="dxa"/>
            <w:vMerge/>
          </w:tcPr>
          <w:p w14:paraId="50F9DEEF" w14:textId="77777777" w:rsidR="00B87418" w:rsidRPr="00461DA6" w:rsidRDefault="00B87418" w:rsidP="00B87418">
            <w:pPr>
              <w:spacing w:after="0" w:line="240" w:lineRule="auto"/>
              <w:jc w:val="both"/>
              <w:rPr>
                <w:rFonts w:ascii="Times New Roman" w:hAnsi="Times New Roman"/>
                <w:color w:val="000000" w:themeColor="text1"/>
                <w:sz w:val="24"/>
                <w:szCs w:val="24"/>
                <w:lang w:val="uk-UA"/>
              </w:rPr>
            </w:pPr>
          </w:p>
        </w:tc>
        <w:tc>
          <w:tcPr>
            <w:tcW w:w="800" w:type="dxa"/>
            <w:vMerge/>
          </w:tcPr>
          <w:p w14:paraId="1CEA5FE0" w14:textId="77777777" w:rsidR="00B87418" w:rsidRPr="00461DA6" w:rsidRDefault="00B87418" w:rsidP="00B87418">
            <w:pPr>
              <w:spacing w:after="0" w:line="240" w:lineRule="auto"/>
              <w:jc w:val="both"/>
              <w:rPr>
                <w:rFonts w:ascii="Times New Roman" w:hAnsi="Times New Roman"/>
                <w:color w:val="000000" w:themeColor="text1"/>
                <w:sz w:val="24"/>
                <w:szCs w:val="24"/>
                <w:lang w:val="uk-UA"/>
              </w:rPr>
            </w:pPr>
          </w:p>
        </w:tc>
        <w:tc>
          <w:tcPr>
            <w:tcW w:w="1405" w:type="dxa"/>
          </w:tcPr>
          <w:p w14:paraId="666CE12D" w14:textId="5BB59288" w:rsidR="00B87418" w:rsidRPr="00461DA6" w:rsidRDefault="00322FA6" w:rsidP="00322FA6">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повністю</w:t>
            </w:r>
          </w:p>
        </w:tc>
        <w:tc>
          <w:tcPr>
            <w:tcW w:w="1314" w:type="dxa"/>
          </w:tcPr>
          <w:p w14:paraId="7A075C27" w14:textId="161232BC" w:rsidR="00B87418" w:rsidRPr="00461DA6" w:rsidRDefault="00322FA6" w:rsidP="00322FA6">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частково</w:t>
            </w:r>
          </w:p>
        </w:tc>
        <w:tc>
          <w:tcPr>
            <w:tcW w:w="1020" w:type="dxa"/>
          </w:tcPr>
          <w:p w14:paraId="07673816" w14:textId="36A298EF" w:rsidR="00B87418" w:rsidRPr="00461DA6" w:rsidRDefault="00322FA6" w:rsidP="00322FA6">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є</w:t>
            </w:r>
          </w:p>
        </w:tc>
        <w:tc>
          <w:tcPr>
            <w:tcW w:w="1094" w:type="dxa"/>
          </w:tcPr>
          <w:p w14:paraId="1DDF5778" w14:textId="3FD76E04" w:rsidR="00B87418" w:rsidRPr="00461DA6" w:rsidRDefault="00322FA6" w:rsidP="00322FA6">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немає</w:t>
            </w:r>
          </w:p>
        </w:tc>
        <w:tc>
          <w:tcPr>
            <w:tcW w:w="1643" w:type="dxa"/>
            <w:vMerge/>
          </w:tcPr>
          <w:p w14:paraId="1C2B6845" w14:textId="77777777" w:rsidR="00B87418" w:rsidRPr="00461DA6" w:rsidRDefault="00B87418" w:rsidP="00322FA6">
            <w:pPr>
              <w:spacing w:after="0" w:line="240" w:lineRule="auto"/>
              <w:jc w:val="center"/>
              <w:rPr>
                <w:rFonts w:ascii="Times New Roman" w:hAnsi="Times New Roman"/>
                <w:color w:val="000000" w:themeColor="text1"/>
                <w:sz w:val="24"/>
                <w:szCs w:val="24"/>
                <w:lang w:val="uk-UA"/>
              </w:rPr>
            </w:pPr>
          </w:p>
        </w:tc>
      </w:tr>
      <w:tr w:rsidR="00322FA6" w:rsidRPr="00461DA6" w14:paraId="57D16342" w14:textId="77777777" w:rsidTr="00322FA6">
        <w:tc>
          <w:tcPr>
            <w:tcW w:w="2295" w:type="dxa"/>
          </w:tcPr>
          <w:p w14:paraId="764F158A" w14:textId="5C242D54" w:rsidR="00322FA6" w:rsidRPr="00461DA6" w:rsidRDefault="00322FA6" w:rsidP="00B87418">
            <w:pPr>
              <w:spacing w:after="0" w:line="240" w:lineRule="auto"/>
              <w:jc w:val="both"/>
              <w:rPr>
                <w:rFonts w:ascii="Times New Roman" w:hAnsi="Times New Roman"/>
                <w:color w:val="000000" w:themeColor="text1"/>
                <w:sz w:val="24"/>
                <w:szCs w:val="24"/>
                <w:lang w:val="uk-UA"/>
              </w:rPr>
            </w:pPr>
            <w:proofErr w:type="spellStart"/>
            <w:r w:rsidRPr="00461DA6">
              <w:rPr>
                <w:rFonts w:ascii="Times New Roman" w:hAnsi="Times New Roman"/>
                <w:color w:val="000000" w:themeColor="text1"/>
                <w:sz w:val="24"/>
                <w:szCs w:val="24"/>
                <w:lang w:val="uk-UA"/>
              </w:rPr>
              <w:t>Біології,фізики,хімії</w:t>
            </w:r>
            <w:proofErr w:type="spellEnd"/>
            <w:r w:rsidRPr="00461DA6">
              <w:rPr>
                <w:rFonts w:ascii="Times New Roman" w:hAnsi="Times New Roman"/>
                <w:color w:val="000000" w:themeColor="text1"/>
                <w:sz w:val="24"/>
                <w:szCs w:val="24"/>
                <w:lang w:val="uk-UA"/>
              </w:rPr>
              <w:t xml:space="preserve"> тощо,</w:t>
            </w:r>
          </w:p>
          <w:p w14:paraId="1FC7B0F2" w14:textId="65E0A60C" w:rsidR="00B87418" w:rsidRPr="00461DA6" w:rsidRDefault="00322FA6"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Суміщені (комбіновані</w:t>
            </w:r>
          </w:p>
        </w:tc>
        <w:tc>
          <w:tcPr>
            <w:tcW w:w="800" w:type="dxa"/>
          </w:tcPr>
          <w:p w14:paraId="4ADBFFAB" w14:textId="77777777" w:rsidR="00B87418" w:rsidRPr="00461DA6" w:rsidRDefault="00B87418" w:rsidP="00B87418">
            <w:pPr>
              <w:spacing w:after="0" w:line="240" w:lineRule="auto"/>
              <w:jc w:val="both"/>
              <w:rPr>
                <w:rFonts w:ascii="Times New Roman" w:hAnsi="Times New Roman"/>
                <w:color w:val="000000" w:themeColor="text1"/>
                <w:sz w:val="24"/>
                <w:szCs w:val="24"/>
                <w:lang w:val="uk-UA"/>
              </w:rPr>
            </w:pPr>
          </w:p>
        </w:tc>
        <w:tc>
          <w:tcPr>
            <w:tcW w:w="1405" w:type="dxa"/>
          </w:tcPr>
          <w:p w14:paraId="74EC0F18" w14:textId="77777777" w:rsidR="00B87418" w:rsidRPr="00461DA6" w:rsidRDefault="00B87418" w:rsidP="00B87418">
            <w:pPr>
              <w:spacing w:after="0" w:line="240" w:lineRule="auto"/>
              <w:jc w:val="both"/>
              <w:rPr>
                <w:rFonts w:ascii="Times New Roman" w:hAnsi="Times New Roman"/>
                <w:color w:val="000000" w:themeColor="text1"/>
                <w:sz w:val="24"/>
                <w:szCs w:val="24"/>
                <w:lang w:val="uk-UA"/>
              </w:rPr>
            </w:pPr>
          </w:p>
        </w:tc>
        <w:tc>
          <w:tcPr>
            <w:tcW w:w="1314" w:type="dxa"/>
          </w:tcPr>
          <w:p w14:paraId="1F0C12F7" w14:textId="77777777" w:rsidR="00B87418" w:rsidRPr="00461DA6" w:rsidRDefault="00B87418" w:rsidP="00B87418">
            <w:pPr>
              <w:spacing w:after="0" w:line="240" w:lineRule="auto"/>
              <w:jc w:val="both"/>
              <w:rPr>
                <w:rFonts w:ascii="Times New Roman" w:hAnsi="Times New Roman"/>
                <w:color w:val="000000" w:themeColor="text1"/>
                <w:sz w:val="24"/>
                <w:szCs w:val="24"/>
                <w:lang w:val="uk-UA"/>
              </w:rPr>
            </w:pPr>
          </w:p>
        </w:tc>
        <w:tc>
          <w:tcPr>
            <w:tcW w:w="1020" w:type="dxa"/>
          </w:tcPr>
          <w:p w14:paraId="2D406253" w14:textId="77777777" w:rsidR="00B87418" w:rsidRPr="00461DA6" w:rsidRDefault="00B87418" w:rsidP="00B87418">
            <w:pPr>
              <w:spacing w:after="0" w:line="240" w:lineRule="auto"/>
              <w:jc w:val="both"/>
              <w:rPr>
                <w:rFonts w:ascii="Times New Roman" w:hAnsi="Times New Roman"/>
                <w:color w:val="000000" w:themeColor="text1"/>
                <w:sz w:val="24"/>
                <w:szCs w:val="24"/>
                <w:lang w:val="uk-UA"/>
              </w:rPr>
            </w:pPr>
          </w:p>
        </w:tc>
        <w:tc>
          <w:tcPr>
            <w:tcW w:w="1094" w:type="dxa"/>
          </w:tcPr>
          <w:p w14:paraId="1A08E6C4" w14:textId="77777777" w:rsidR="00B87418" w:rsidRPr="00461DA6" w:rsidRDefault="00B87418" w:rsidP="00B87418">
            <w:pPr>
              <w:spacing w:after="0" w:line="240" w:lineRule="auto"/>
              <w:jc w:val="both"/>
              <w:rPr>
                <w:rFonts w:ascii="Times New Roman" w:hAnsi="Times New Roman"/>
                <w:color w:val="000000" w:themeColor="text1"/>
                <w:sz w:val="24"/>
                <w:szCs w:val="24"/>
                <w:lang w:val="uk-UA"/>
              </w:rPr>
            </w:pPr>
          </w:p>
        </w:tc>
        <w:tc>
          <w:tcPr>
            <w:tcW w:w="1643" w:type="dxa"/>
          </w:tcPr>
          <w:p w14:paraId="6289B429" w14:textId="77777777" w:rsidR="00B87418" w:rsidRPr="00461DA6" w:rsidRDefault="00B87418" w:rsidP="00322FA6">
            <w:pPr>
              <w:spacing w:after="0" w:line="240" w:lineRule="auto"/>
              <w:jc w:val="center"/>
              <w:rPr>
                <w:rFonts w:ascii="Times New Roman" w:hAnsi="Times New Roman"/>
                <w:color w:val="000000" w:themeColor="text1"/>
                <w:sz w:val="24"/>
                <w:szCs w:val="24"/>
                <w:lang w:val="uk-UA"/>
              </w:rPr>
            </w:pPr>
          </w:p>
        </w:tc>
      </w:tr>
    </w:tbl>
    <w:p w14:paraId="129B030D" w14:textId="387B972A" w:rsidR="00B87418" w:rsidRPr="00461DA6" w:rsidRDefault="00B87418" w:rsidP="00B87418">
      <w:pPr>
        <w:spacing w:after="0" w:line="240" w:lineRule="auto"/>
        <w:jc w:val="both"/>
        <w:rPr>
          <w:rFonts w:ascii="Times New Roman" w:hAnsi="Times New Roman"/>
          <w:color w:val="000000" w:themeColor="text1"/>
          <w:sz w:val="24"/>
          <w:szCs w:val="24"/>
          <w:lang w:val="uk-UA"/>
        </w:rPr>
      </w:pPr>
    </w:p>
    <w:p w14:paraId="0D58965A" w14:textId="12700C49" w:rsidR="00F325A1" w:rsidRPr="00461DA6" w:rsidRDefault="00F325A1"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13. Готовність до занять навчальних майстерень, їх характеристика:</w:t>
      </w:r>
    </w:p>
    <w:tbl>
      <w:tblPr>
        <w:tblStyle w:val="a7"/>
        <w:tblW w:w="0" w:type="auto"/>
        <w:jc w:val="center"/>
        <w:tblLayout w:type="fixed"/>
        <w:tblLook w:val="04A0" w:firstRow="1" w:lastRow="0" w:firstColumn="1" w:lastColumn="0" w:noHBand="0" w:noVBand="1"/>
      </w:tblPr>
      <w:tblGrid>
        <w:gridCol w:w="1386"/>
        <w:gridCol w:w="981"/>
        <w:gridCol w:w="1177"/>
        <w:gridCol w:w="1526"/>
        <w:gridCol w:w="992"/>
        <w:gridCol w:w="1612"/>
        <w:gridCol w:w="1897"/>
      </w:tblGrid>
      <w:tr w:rsidR="00F325A1" w:rsidRPr="00461DA6" w14:paraId="26D3BE03" w14:textId="77777777" w:rsidTr="00F325A1">
        <w:trPr>
          <w:trHeight w:val="601"/>
          <w:jc w:val="center"/>
        </w:trPr>
        <w:tc>
          <w:tcPr>
            <w:tcW w:w="1386" w:type="dxa"/>
          </w:tcPr>
          <w:p w14:paraId="0E123FED" w14:textId="7D9DBA24" w:rsidR="00F325A1" w:rsidRPr="00461DA6" w:rsidRDefault="00F325A1" w:rsidP="00F325A1">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Вид майстерень</w:t>
            </w:r>
          </w:p>
        </w:tc>
        <w:tc>
          <w:tcPr>
            <w:tcW w:w="981" w:type="dxa"/>
          </w:tcPr>
          <w:p w14:paraId="6D2B309A" w14:textId="31CF87D7" w:rsidR="00F325A1" w:rsidRPr="00461DA6" w:rsidRDefault="00F325A1" w:rsidP="00F325A1">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 xml:space="preserve">Площа, </w:t>
            </w:r>
            <w:proofErr w:type="spellStart"/>
            <w:r w:rsidRPr="00461DA6">
              <w:rPr>
                <w:rFonts w:ascii="Times New Roman" w:hAnsi="Times New Roman"/>
                <w:color w:val="000000" w:themeColor="text1"/>
                <w:sz w:val="24"/>
                <w:szCs w:val="24"/>
                <w:lang w:val="uk-UA"/>
              </w:rPr>
              <w:t>кв.м</w:t>
            </w:r>
            <w:proofErr w:type="spellEnd"/>
          </w:p>
        </w:tc>
        <w:tc>
          <w:tcPr>
            <w:tcW w:w="1177" w:type="dxa"/>
          </w:tcPr>
          <w:p w14:paraId="2CF4650E" w14:textId="12909D0F" w:rsidR="00F325A1" w:rsidRPr="00461DA6" w:rsidRDefault="00F325A1" w:rsidP="00F325A1">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Кількість робочих місць</w:t>
            </w:r>
          </w:p>
        </w:tc>
        <w:tc>
          <w:tcPr>
            <w:tcW w:w="1526" w:type="dxa"/>
          </w:tcPr>
          <w:p w14:paraId="36D58D26" w14:textId="32E03571" w:rsidR="00F325A1" w:rsidRPr="00461DA6" w:rsidRDefault="00F325A1" w:rsidP="00F325A1">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Наявність обладнання та інструмента за нормою</w:t>
            </w:r>
          </w:p>
        </w:tc>
        <w:tc>
          <w:tcPr>
            <w:tcW w:w="992" w:type="dxa"/>
          </w:tcPr>
          <w:p w14:paraId="3994B416" w14:textId="2D05F739" w:rsidR="00F325A1" w:rsidRPr="00461DA6" w:rsidRDefault="00F325A1" w:rsidP="00F325A1">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Тип підлоги</w:t>
            </w:r>
          </w:p>
        </w:tc>
        <w:tc>
          <w:tcPr>
            <w:tcW w:w="1612" w:type="dxa"/>
          </w:tcPr>
          <w:p w14:paraId="18CD7C32" w14:textId="63BF8E08" w:rsidR="00F325A1" w:rsidRPr="00461DA6" w:rsidRDefault="00F325A1" w:rsidP="00F325A1">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Освітленість</w:t>
            </w:r>
          </w:p>
        </w:tc>
        <w:tc>
          <w:tcPr>
            <w:tcW w:w="1897" w:type="dxa"/>
          </w:tcPr>
          <w:p w14:paraId="1E225997" w14:textId="748D9171" w:rsidR="00F325A1" w:rsidRPr="00461DA6" w:rsidRDefault="00F325A1" w:rsidP="00F325A1">
            <w:pPr>
              <w:spacing w:after="0" w:line="240" w:lineRule="auto"/>
              <w:jc w:val="center"/>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Наявність актів перевірки (електрозахист, вентиляція)</w:t>
            </w:r>
          </w:p>
        </w:tc>
      </w:tr>
      <w:tr w:rsidR="00F325A1" w:rsidRPr="00461DA6" w14:paraId="3A4C6EBC" w14:textId="77777777" w:rsidTr="00F325A1">
        <w:trPr>
          <w:jc w:val="center"/>
        </w:trPr>
        <w:tc>
          <w:tcPr>
            <w:tcW w:w="1386" w:type="dxa"/>
          </w:tcPr>
          <w:p w14:paraId="242D4FDC" w14:textId="49CBBC58" w:rsidR="00F325A1" w:rsidRPr="00461DA6" w:rsidRDefault="00F325A1"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З обробки металу та дерев</w:t>
            </w:r>
          </w:p>
        </w:tc>
        <w:tc>
          <w:tcPr>
            <w:tcW w:w="981" w:type="dxa"/>
          </w:tcPr>
          <w:p w14:paraId="795D6B6F" w14:textId="77777777" w:rsidR="00F325A1" w:rsidRPr="00461DA6" w:rsidRDefault="00F325A1" w:rsidP="00B87418">
            <w:pPr>
              <w:spacing w:after="0" w:line="240" w:lineRule="auto"/>
              <w:jc w:val="both"/>
              <w:rPr>
                <w:rFonts w:ascii="Times New Roman" w:hAnsi="Times New Roman"/>
                <w:color w:val="000000" w:themeColor="text1"/>
                <w:sz w:val="24"/>
                <w:szCs w:val="24"/>
                <w:lang w:val="uk-UA"/>
              </w:rPr>
            </w:pPr>
          </w:p>
        </w:tc>
        <w:tc>
          <w:tcPr>
            <w:tcW w:w="1177" w:type="dxa"/>
          </w:tcPr>
          <w:p w14:paraId="0FEF6A3A" w14:textId="77777777" w:rsidR="00F325A1" w:rsidRPr="00461DA6" w:rsidRDefault="00F325A1" w:rsidP="00B87418">
            <w:pPr>
              <w:spacing w:after="0" w:line="240" w:lineRule="auto"/>
              <w:jc w:val="both"/>
              <w:rPr>
                <w:rFonts w:ascii="Times New Roman" w:hAnsi="Times New Roman"/>
                <w:color w:val="000000" w:themeColor="text1"/>
                <w:sz w:val="24"/>
                <w:szCs w:val="24"/>
                <w:lang w:val="uk-UA"/>
              </w:rPr>
            </w:pPr>
          </w:p>
        </w:tc>
        <w:tc>
          <w:tcPr>
            <w:tcW w:w="1526" w:type="dxa"/>
          </w:tcPr>
          <w:p w14:paraId="6ECAF1EF" w14:textId="77777777" w:rsidR="00F325A1" w:rsidRPr="00461DA6" w:rsidRDefault="00F325A1" w:rsidP="00B87418">
            <w:pPr>
              <w:spacing w:after="0" w:line="240" w:lineRule="auto"/>
              <w:jc w:val="both"/>
              <w:rPr>
                <w:rFonts w:ascii="Times New Roman" w:hAnsi="Times New Roman"/>
                <w:color w:val="000000" w:themeColor="text1"/>
                <w:sz w:val="24"/>
                <w:szCs w:val="24"/>
                <w:lang w:val="uk-UA"/>
              </w:rPr>
            </w:pPr>
          </w:p>
        </w:tc>
        <w:tc>
          <w:tcPr>
            <w:tcW w:w="992" w:type="dxa"/>
          </w:tcPr>
          <w:p w14:paraId="7AB046DF" w14:textId="77777777" w:rsidR="00F325A1" w:rsidRPr="00461DA6" w:rsidRDefault="00F325A1" w:rsidP="00B87418">
            <w:pPr>
              <w:spacing w:after="0" w:line="240" w:lineRule="auto"/>
              <w:jc w:val="both"/>
              <w:rPr>
                <w:rFonts w:ascii="Times New Roman" w:hAnsi="Times New Roman"/>
                <w:color w:val="000000" w:themeColor="text1"/>
                <w:sz w:val="24"/>
                <w:szCs w:val="24"/>
                <w:lang w:val="uk-UA"/>
              </w:rPr>
            </w:pPr>
          </w:p>
        </w:tc>
        <w:tc>
          <w:tcPr>
            <w:tcW w:w="1612" w:type="dxa"/>
          </w:tcPr>
          <w:p w14:paraId="579BCC53" w14:textId="77777777" w:rsidR="00F325A1" w:rsidRPr="00461DA6" w:rsidRDefault="00F325A1" w:rsidP="00B87418">
            <w:pPr>
              <w:spacing w:after="0" w:line="240" w:lineRule="auto"/>
              <w:jc w:val="both"/>
              <w:rPr>
                <w:rFonts w:ascii="Times New Roman" w:hAnsi="Times New Roman"/>
                <w:color w:val="000000" w:themeColor="text1"/>
                <w:sz w:val="24"/>
                <w:szCs w:val="24"/>
                <w:lang w:val="uk-UA"/>
              </w:rPr>
            </w:pPr>
          </w:p>
        </w:tc>
        <w:tc>
          <w:tcPr>
            <w:tcW w:w="1897" w:type="dxa"/>
          </w:tcPr>
          <w:p w14:paraId="0EFA7AF9" w14:textId="77777777" w:rsidR="00F325A1" w:rsidRPr="00461DA6" w:rsidRDefault="00F325A1" w:rsidP="00B87418">
            <w:pPr>
              <w:spacing w:after="0" w:line="240" w:lineRule="auto"/>
              <w:jc w:val="both"/>
              <w:rPr>
                <w:rFonts w:ascii="Times New Roman" w:hAnsi="Times New Roman"/>
                <w:color w:val="000000" w:themeColor="text1"/>
                <w:sz w:val="24"/>
                <w:szCs w:val="24"/>
                <w:lang w:val="uk-UA"/>
              </w:rPr>
            </w:pPr>
          </w:p>
        </w:tc>
      </w:tr>
      <w:tr w:rsidR="00F325A1" w:rsidRPr="00461DA6" w14:paraId="51C296D0" w14:textId="77777777" w:rsidTr="00F325A1">
        <w:trPr>
          <w:jc w:val="center"/>
        </w:trPr>
        <w:tc>
          <w:tcPr>
            <w:tcW w:w="1386" w:type="dxa"/>
          </w:tcPr>
          <w:p w14:paraId="2140F8B1" w14:textId="511508DA" w:rsidR="00F325A1" w:rsidRPr="00461DA6" w:rsidRDefault="00F325A1"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З обробки харчових продуктів</w:t>
            </w:r>
          </w:p>
        </w:tc>
        <w:tc>
          <w:tcPr>
            <w:tcW w:w="981" w:type="dxa"/>
          </w:tcPr>
          <w:p w14:paraId="54916256" w14:textId="77777777" w:rsidR="00F325A1" w:rsidRPr="00461DA6" w:rsidRDefault="00F325A1" w:rsidP="00B87418">
            <w:pPr>
              <w:spacing w:after="0" w:line="240" w:lineRule="auto"/>
              <w:jc w:val="both"/>
              <w:rPr>
                <w:rFonts w:ascii="Times New Roman" w:hAnsi="Times New Roman"/>
                <w:color w:val="000000" w:themeColor="text1"/>
                <w:sz w:val="24"/>
                <w:szCs w:val="24"/>
                <w:lang w:val="uk-UA"/>
              </w:rPr>
            </w:pPr>
          </w:p>
        </w:tc>
        <w:tc>
          <w:tcPr>
            <w:tcW w:w="1177" w:type="dxa"/>
          </w:tcPr>
          <w:p w14:paraId="68765462" w14:textId="77777777" w:rsidR="00F325A1" w:rsidRPr="00461DA6" w:rsidRDefault="00F325A1" w:rsidP="00B87418">
            <w:pPr>
              <w:spacing w:after="0" w:line="240" w:lineRule="auto"/>
              <w:jc w:val="both"/>
              <w:rPr>
                <w:rFonts w:ascii="Times New Roman" w:hAnsi="Times New Roman"/>
                <w:color w:val="000000" w:themeColor="text1"/>
                <w:sz w:val="24"/>
                <w:szCs w:val="24"/>
                <w:lang w:val="uk-UA"/>
              </w:rPr>
            </w:pPr>
          </w:p>
        </w:tc>
        <w:tc>
          <w:tcPr>
            <w:tcW w:w="1526" w:type="dxa"/>
          </w:tcPr>
          <w:p w14:paraId="1E9016F5" w14:textId="77777777" w:rsidR="00F325A1" w:rsidRPr="00461DA6" w:rsidRDefault="00F325A1" w:rsidP="00B87418">
            <w:pPr>
              <w:spacing w:after="0" w:line="240" w:lineRule="auto"/>
              <w:jc w:val="both"/>
              <w:rPr>
                <w:rFonts w:ascii="Times New Roman" w:hAnsi="Times New Roman"/>
                <w:color w:val="000000" w:themeColor="text1"/>
                <w:sz w:val="24"/>
                <w:szCs w:val="24"/>
                <w:lang w:val="uk-UA"/>
              </w:rPr>
            </w:pPr>
          </w:p>
        </w:tc>
        <w:tc>
          <w:tcPr>
            <w:tcW w:w="992" w:type="dxa"/>
          </w:tcPr>
          <w:p w14:paraId="18CD894D" w14:textId="77777777" w:rsidR="00F325A1" w:rsidRPr="00461DA6" w:rsidRDefault="00F325A1" w:rsidP="00B87418">
            <w:pPr>
              <w:spacing w:after="0" w:line="240" w:lineRule="auto"/>
              <w:jc w:val="both"/>
              <w:rPr>
                <w:rFonts w:ascii="Times New Roman" w:hAnsi="Times New Roman"/>
                <w:color w:val="000000" w:themeColor="text1"/>
                <w:sz w:val="24"/>
                <w:szCs w:val="24"/>
                <w:lang w:val="uk-UA"/>
              </w:rPr>
            </w:pPr>
          </w:p>
        </w:tc>
        <w:tc>
          <w:tcPr>
            <w:tcW w:w="1612" w:type="dxa"/>
          </w:tcPr>
          <w:p w14:paraId="20190FB7" w14:textId="77777777" w:rsidR="00F325A1" w:rsidRPr="00461DA6" w:rsidRDefault="00F325A1" w:rsidP="00B87418">
            <w:pPr>
              <w:spacing w:after="0" w:line="240" w:lineRule="auto"/>
              <w:jc w:val="both"/>
              <w:rPr>
                <w:rFonts w:ascii="Times New Roman" w:hAnsi="Times New Roman"/>
                <w:color w:val="000000" w:themeColor="text1"/>
                <w:sz w:val="24"/>
                <w:szCs w:val="24"/>
                <w:lang w:val="uk-UA"/>
              </w:rPr>
            </w:pPr>
          </w:p>
        </w:tc>
        <w:tc>
          <w:tcPr>
            <w:tcW w:w="1897" w:type="dxa"/>
          </w:tcPr>
          <w:p w14:paraId="7C7C908E" w14:textId="77777777" w:rsidR="00F325A1" w:rsidRPr="00461DA6" w:rsidRDefault="00F325A1" w:rsidP="00B87418">
            <w:pPr>
              <w:spacing w:after="0" w:line="240" w:lineRule="auto"/>
              <w:jc w:val="both"/>
              <w:rPr>
                <w:rFonts w:ascii="Times New Roman" w:hAnsi="Times New Roman"/>
                <w:color w:val="000000" w:themeColor="text1"/>
                <w:sz w:val="24"/>
                <w:szCs w:val="24"/>
                <w:lang w:val="uk-UA"/>
              </w:rPr>
            </w:pPr>
          </w:p>
        </w:tc>
      </w:tr>
      <w:tr w:rsidR="00F325A1" w:rsidRPr="00461DA6" w14:paraId="1E2058F1" w14:textId="77777777" w:rsidTr="00F325A1">
        <w:trPr>
          <w:jc w:val="center"/>
        </w:trPr>
        <w:tc>
          <w:tcPr>
            <w:tcW w:w="1386" w:type="dxa"/>
          </w:tcPr>
          <w:p w14:paraId="312093E3" w14:textId="3B23A538" w:rsidR="00F325A1" w:rsidRPr="00461DA6" w:rsidRDefault="00F325A1"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З обробки тканини інші</w:t>
            </w:r>
          </w:p>
        </w:tc>
        <w:tc>
          <w:tcPr>
            <w:tcW w:w="981" w:type="dxa"/>
          </w:tcPr>
          <w:p w14:paraId="49D63BA3" w14:textId="77777777" w:rsidR="00F325A1" w:rsidRPr="00461DA6" w:rsidRDefault="00F325A1" w:rsidP="00B87418">
            <w:pPr>
              <w:spacing w:after="0" w:line="240" w:lineRule="auto"/>
              <w:jc w:val="both"/>
              <w:rPr>
                <w:rFonts w:ascii="Times New Roman" w:hAnsi="Times New Roman"/>
                <w:color w:val="000000" w:themeColor="text1"/>
                <w:sz w:val="24"/>
                <w:szCs w:val="24"/>
                <w:lang w:val="uk-UA"/>
              </w:rPr>
            </w:pPr>
          </w:p>
        </w:tc>
        <w:tc>
          <w:tcPr>
            <w:tcW w:w="1177" w:type="dxa"/>
          </w:tcPr>
          <w:p w14:paraId="3ABAC3B1" w14:textId="77777777" w:rsidR="00F325A1" w:rsidRPr="00461DA6" w:rsidRDefault="00F325A1" w:rsidP="00B87418">
            <w:pPr>
              <w:spacing w:after="0" w:line="240" w:lineRule="auto"/>
              <w:jc w:val="both"/>
              <w:rPr>
                <w:rFonts w:ascii="Times New Roman" w:hAnsi="Times New Roman"/>
                <w:color w:val="000000" w:themeColor="text1"/>
                <w:sz w:val="24"/>
                <w:szCs w:val="24"/>
                <w:lang w:val="uk-UA"/>
              </w:rPr>
            </w:pPr>
          </w:p>
        </w:tc>
        <w:tc>
          <w:tcPr>
            <w:tcW w:w="1526" w:type="dxa"/>
          </w:tcPr>
          <w:p w14:paraId="29F23139" w14:textId="77777777" w:rsidR="00F325A1" w:rsidRPr="00461DA6" w:rsidRDefault="00F325A1" w:rsidP="00B87418">
            <w:pPr>
              <w:spacing w:after="0" w:line="240" w:lineRule="auto"/>
              <w:jc w:val="both"/>
              <w:rPr>
                <w:rFonts w:ascii="Times New Roman" w:hAnsi="Times New Roman"/>
                <w:color w:val="000000" w:themeColor="text1"/>
                <w:sz w:val="24"/>
                <w:szCs w:val="24"/>
                <w:lang w:val="uk-UA"/>
              </w:rPr>
            </w:pPr>
          </w:p>
        </w:tc>
        <w:tc>
          <w:tcPr>
            <w:tcW w:w="992" w:type="dxa"/>
          </w:tcPr>
          <w:p w14:paraId="4B571BF7" w14:textId="77777777" w:rsidR="00F325A1" w:rsidRPr="00461DA6" w:rsidRDefault="00F325A1" w:rsidP="00B87418">
            <w:pPr>
              <w:spacing w:after="0" w:line="240" w:lineRule="auto"/>
              <w:jc w:val="both"/>
              <w:rPr>
                <w:rFonts w:ascii="Times New Roman" w:hAnsi="Times New Roman"/>
                <w:color w:val="000000" w:themeColor="text1"/>
                <w:sz w:val="24"/>
                <w:szCs w:val="24"/>
                <w:lang w:val="uk-UA"/>
              </w:rPr>
            </w:pPr>
          </w:p>
        </w:tc>
        <w:tc>
          <w:tcPr>
            <w:tcW w:w="1612" w:type="dxa"/>
          </w:tcPr>
          <w:p w14:paraId="67D8BEC6" w14:textId="77777777" w:rsidR="00F325A1" w:rsidRPr="00461DA6" w:rsidRDefault="00F325A1" w:rsidP="00B87418">
            <w:pPr>
              <w:spacing w:after="0" w:line="240" w:lineRule="auto"/>
              <w:jc w:val="both"/>
              <w:rPr>
                <w:rFonts w:ascii="Times New Roman" w:hAnsi="Times New Roman"/>
                <w:color w:val="000000" w:themeColor="text1"/>
                <w:sz w:val="24"/>
                <w:szCs w:val="24"/>
                <w:lang w:val="uk-UA"/>
              </w:rPr>
            </w:pPr>
          </w:p>
        </w:tc>
        <w:tc>
          <w:tcPr>
            <w:tcW w:w="1897" w:type="dxa"/>
          </w:tcPr>
          <w:p w14:paraId="011BAF4A" w14:textId="77777777" w:rsidR="00F325A1" w:rsidRPr="00461DA6" w:rsidRDefault="00F325A1" w:rsidP="00B87418">
            <w:pPr>
              <w:spacing w:after="0" w:line="240" w:lineRule="auto"/>
              <w:jc w:val="both"/>
              <w:rPr>
                <w:rFonts w:ascii="Times New Roman" w:hAnsi="Times New Roman"/>
                <w:color w:val="000000" w:themeColor="text1"/>
                <w:sz w:val="24"/>
                <w:szCs w:val="24"/>
                <w:lang w:val="uk-UA"/>
              </w:rPr>
            </w:pPr>
          </w:p>
        </w:tc>
      </w:tr>
    </w:tbl>
    <w:p w14:paraId="23D16AD6" w14:textId="61861ED9" w:rsidR="00F325A1" w:rsidRPr="00461DA6" w:rsidRDefault="00F325A1" w:rsidP="00B87418">
      <w:pPr>
        <w:spacing w:after="0" w:line="240" w:lineRule="auto"/>
        <w:jc w:val="both"/>
        <w:rPr>
          <w:rFonts w:ascii="Times New Roman" w:hAnsi="Times New Roman"/>
          <w:color w:val="000000" w:themeColor="text1"/>
          <w:sz w:val="24"/>
          <w:szCs w:val="24"/>
          <w:lang w:val="uk-UA"/>
        </w:rPr>
      </w:pPr>
    </w:p>
    <w:p w14:paraId="70039EF0" w14:textId="6F941905" w:rsidR="00F325A1" w:rsidRPr="00461DA6" w:rsidRDefault="00F325A1"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14. Наявність методичного кабінету_______________________________________________</w:t>
      </w:r>
    </w:p>
    <w:p w14:paraId="74B7ACAF" w14:textId="1F90C01E" w:rsidR="00DC40F8" w:rsidRPr="00461DA6" w:rsidRDefault="00F325A1"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15. Наявність кабінету відпочинку педагогічних працівників__________________________</w:t>
      </w:r>
    </w:p>
    <w:p w14:paraId="03D3942C" w14:textId="0F26F693" w:rsidR="00DC40F8" w:rsidRPr="00461DA6" w:rsidRDefault="00DC40F8"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16.Наявність технічних засобів навчання(ТНЗ), їх стан і зберігання</w:t>
      </w:r>
    </w:p>
    <w:tbl>
      <w:tblPr>
        <w:tblStyle w:val="a7"/>
        <w:tblW w:w="0" w:type="auto"/>
        <w:tblLook w:val="04A0" w:firstRow="1" w:lastRow="0" w:firstColumn="1" w:lastColumn="0" w:noHBand="0" w:noVBand="1"/>
      </w:tblPr>
      <w:tblGrid>
        <w:gridCol w:w="534"/>
        <w:gridCol w:w="4642"/>
        <w:gridCol w:w="1453"/>
        <w:gridCol w:w="1419"/>
        <w:gridCol w:w="1523"/>
      </w:tblGrid>
      <w:tr w:rsidR="00DC40F8" w:rsidRPr="00461DA6" w14:paraId="5DD8E193" w14:textId="77777777" w:rsidTr="00DC40F8">
        <w:tc>
          <w:tcPr>
            <w:tcW w:w="534" w:type="dxa"/>
          </w:tcPr>
          <w:p w14:paraId="0891E2D5" w14:textId="1100A8E0" w:rsidR="00DC40F8" w:rsidRPr="00461DA6" w:rsidRDefault="00DC40F8"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 з/п</w:t>
            </w:r>
          </w:p>
        </w:tc>
        <w:tc>
          <w:tcPr>
            <w:tcW w:w="4642" w:type="dxa"/>
          </w:tcPr>
          <w:p w14:paraId="5FB7CA89" w14:textId="46407ACC" w:rsidR="00DC40F8" w:rsidRPr="00461DA6" w:rsidRDefault="00DC40F8"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Назва ТНЗ</w:t>
            </w:r>
          </w:p>
        </w:tc>
        <w:tc>
          <w:tcPr>
            <w:tcW w:w="1453" w:type="dxa"/>
          </w:tcPr>
          <w:p w14:paraId="28E1DCB6" w14:textId="15A38594" w:rsidR="00DC40F8" w:rsidRPr="00461DA6" w:rsidRDefault="00DC40F8"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Кількість</w:t>
            </w:r>
          </w:p>
        </w:tc>
        <w:tc>
          <w:tcPr>
            <w:tcW w:w="1419" w:type="dxa"/>
          </w:tcPr>
          <w:p w14:paraId="7BDCFE04" w14:textId="7B1E6F30" w:rsidR="00DC40F8" w:rsidRPr="00461DA6" w:rsidRDefault="00DC40F8"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Справні</w:t>
            </w:r>
          </w:p>
        </w:tc>
        <w:tc>
          <w:tcPr>
            <w:tcW w:w="1523" w:type="dxa"/>
          </w:tcPr>
          <w:p w14:paraId="6809DFBA" w14:textId="76622EE4" w:rsidR="00DC40F8" w:rsidRPr="00461DA6" w:rsidRDefault="00DC40F8"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Несправні</w:t>
            </w:r>
          </w:p>
        </w:tc>
      </w:tr>
      <w:tr w:rsidR="00DC40F8" w:rsidRPr="00461DA6" w14:paraId="75D40B1B" w14:textId="77777777" w:rsidTr="00DC40F8">
        <w:tc>
          <w:tcPr>
            <w:tcW w:w="534" w:type="dxa"/>
          </w:tcPr>
          <w:p w14:paraId="645299AB" w14:textId="77777777" w:rsidR="00DC40F8" w:rsidRPr="00461DA6" w:rsidRDefault="00DC40F8" w:rsidP="00B87418">
            <w:pPr>
              <w:spacing w:after="0" w:line="240" w:lineRule="auto"/>
              <w:jc w:val="both"/>
              <w:rPr>
                <w:rFonts w:ascii="Times New Roman" w:hAnsi="Times New Roman"/>
                <w:color w:val="000000" w:themeColor="text1"/>
                <w:sz w:val="24"/>
                <w:szCs w:val="24"/>
                <w:lang w:val="uk-UA"/>
              </w:rPr>
            </w:pPr>
          </w:p>
        </w:tc>
        <w:tc>
          <w:tcPr>
            <w:tcW w:w="4642" w:type="dxa"/>
          </w:tcPr>
          <w:p w14:paraId="0DB63E3C" w14:textId="386FF6AC" w:rsidR="00DC40F8" w:rsidRPr="00461DA6" w:rsidRDefault="00DC40F8"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 xml:space="preserve">Комп’ютери та комп’ютерна техніка </w:t>
            </w:r>
          </w:p>
          <w:p w14:paraId="3A56F5EF" w14:textId="256D9F66" w:rsidR="00DC40F8" w:rsidRPr="00461DA6" w:rsidRDefault="00DC40F8"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Магнітофони, Телевізори</w:t>
            </w:r>
          </w:p>
          <w:p w14:paraId="34F8B45A" w14:textId="66FDF1C6" w:rsidR="00DC40F8" w:rsidRPr="00461DA6" w:rsidRDefault="00DC40F8"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lastRenderedPageBreak/>
              <w:t>Електрофони</w:t>
            </w:r>
          </w:p>
          <w:p w14:paraId="37311910" w14:textId="7988C991" w:rsidR="00DC40F8" w:rsidRPr="00461DA6" w:rsidRDefault="00DC40F8"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Кінопроектори</w:t>
            </w:r>
          </w:p>
          <w:p w14:paraId="0FA9C4C0" w14:textId="0CE6F4C4" w:rsidR="00DC40F8" w:rsidRPr="00461DA6" w:rsidRDefault="00DC40F8"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Діапроектори</w:t>
            </w:r>
          </w:p>
          <w:p w14:paraId="1348CB10" w14:textId="7F9E7C6F" w:rsidR="00DC40F8" w:rsidRPr="00461DA6" w:rsidRDefault="00DC40F8"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Радіовузол</w:t>
            </w:r>
          </w:p>
          <w:p w14:paraId="7E18B917" w14:textId="40F357E4" w:rsidR="00DC40F8" w:rsidRPr="00461DA6" w:rsidRDefault="00DC40F8" w:rsidP="00B87418">
            <w:pPr>
              <w:spacing w:after="0" w:line="240" w:lineRule="auto"/>
              <w:jc w:val="both"/>
              <w:rPr>
                <w:rFonts w:ascii="Times New Roman" w:hAnsi="Times New Roman"/>
                <w:color w:val="000000" w:themeColor="text1"/>
                <w:sz w:val="24"/>
                <w:szCs w:val="24"/>
                <w:lang w:val="uk-UA"/>
              </w:rPr>
            </w:pPr>
            <w:proofErr w:type="spellStart"/>
            <w:r w:rsidRPr="00461DA6">
              <w:rPr>
                <w:rFonts w:ascii="Times New Roman" w:hAnsi="Times New Roman"/>
                <w:color w:val="000000" w:themeColor="text1"/>
                <w:sz w:val="24"/>
                <w:szCs w:val="24"/>
                <w:lang w:val="uk-UA"/>
              </w:rPr>
              <w:t>Мовна</w:t>
            </w:r>
            <w:proofErr w:type="spellEnd"/>
            <w:r w:rsidRPr="00461DA6">
              <w:rPr>
                <w:rFonts w:ascii="Times New Roman" w:hAnsi="Times New Roman"/>
                <w:color w:val="000000" w:themeColor="text1"/>
                <w:sz w:val="24"/>
                <w:szCs w:val="24"/>
                <w:lang w:val="uk-UA"/>
              </w:rPr>
              <w:t xml:space="preserve"> лабораторія</w:t>
            </w:r>
          </w:p>
          <w:p w14:paraId="527F8AFC" w14:textId="5C933F6F" w:rsidR="00DC40F8" w:rsidRPr="00461DA6" w:rsidRDefault="00DC40F8" w:rsidP="00B87418">
            <w:pPr>
              <w:spacing w:after="0" w:line="240" w:lineRule="auto"/>
              <w:jc w:val="both"/>
              <w:rPr>
                <w:rFonts w:ascii="Times New Roman" w:hAnsi="Times New Roman"/>
                <w:color w:val="000000" w:themeColor="text1"/>
                <w:sz w:val="24"/>
                <w:szCs w:val="24"/>
                <w:lang w:val="uk-UA"/>
              </w:rPr>
            </w:pPr>
            <w:proofErr w:type="spellStart"/>
            <w:r w:rsidRPr="00461DA6">
              <w:rPr>
                <w:rFonts w:ascii="Times New Roman" w:hAnsi="Times New Roman"/>
                <w:color w:val="000000" w:themeColor="text1"/>
                <w:sz w:val="24"/>
                <w:szCs w:val="24"/>
                <w:lang w:val="uk-UA"/>
              </w:rPr>
              <w:t>Епіпроектор</w:t>
            </w:r>
            <w:proofErr w:type="spellEnd"/>
          </w:p>
          <w:p w14:paraId="17F56011" w14:textId="6DC7124A" w:rsidR="00DC40F8" w:rsidRPr="00461DA6" w:rsidRDefault="00DC40F8"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 xml:space="preserve">Пристрій для </w:t>
            </w:r>
            <w:proofErr w:type="spellStart"/>
            <w:r w:rsidRPr="00461DA6">
              <w:rPr>
                <w:rFonts w:ascii="Times New Roman" w:hAnsi="Times New Roman"/>
                <w:color w:val="000000" w:themeColor="text1"/>
                <w:sz w:val="24"/>
                <w:szCs w:val="24"/>
                <w:lang w:val="uk-UA"/>
              </w:rPr>
              <w:t>зашторювання</w:t>
            </w:r>
            <w:proofErr w:type="spellEnd"/>
          </w:p>
          <w:p w14:paraId="09159673" w14:textId="2ECF0349" w:rsidR="00DC40F8" w:rsidRPr="00461DA6" w:rsidRDefault="00DC40F8"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Екрани</w:t>
            </w:r>
          </w:p>
          <w:p w14:paraId="7307B253" w14:textId="2BA4C3E3" w:rsidR="00DC40F8" w:rsidRPr="00461DA6" w:rsidRDefault="00DC40F8"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Інші пристрої</w:t>
            </w:r>
          </w:p>
          <w:p w14:paraId="4FDE2A15" w14:textId="08CBCE4E" w:rsidR="00DC40F8" w:rsidRPr="00461DA6" w:rsidRDefault="00DC40F8" w:rsidP="00B87418">
            <w:pPr>
              <w:spacing w:after="0" w:line="240" w:lineRule="auto"/>
              <w:jc w:val="both"/>
              <w:rPr>
                <w:rFonts w:ascii="Times New Roman" w:hAnsi="Times New Roman"/>
                <w:color w:val="000000" w:themeColor="text1"/>
                <w:sz w:val="24"/>
                <w:szCs w:val="24"/>
                <w:lang w:val="uk-UA"/>
              </w:rPr>
            </w:pPr>
          </w:p>
        </w:tc>
        <w:tc>
          <w:tcPr>
            <w:tcW w:w="1453" w:type="dxa"/>
          </w:tcPr>
          <w:p w14:paraId="1901563A" w14:textId="77777777" w:rsidR="00DC40F8" w:rsidRPr="00461DA6" w:rsidRDefault="00DC40F8" w:rsidP="00B87418">
            <w:pPr>
              <w:spacing w:after="0" w:line="240" w:lineRule="auto"/>
              <w:jc w:val="both"/>
              <w:rPr>
                <w:rFonts w:ascii="Times New Roman" w:hAnsi="Times New Roman"/>
                <w:color w:val="000000" w:themeColor="text1"/>
                <w:sz w:val="24"/>
                <w:szCs w:val="24"/>
                <w:lang w:val="uk-UA"/>
              </w:rPr>
            </w:pPr>
          </w:p>
        </w:tc>
        <w:tc>
          <w:tcPr>
            <w:tcW w:w="1419" w:type="dxa"/>
          </w:tcPr>
          <w:p w14:paraId="6355A671" w14:textId="77777777" w:rsidR="00DC40F8" w:rsidRPr="00461DA6" w:rsidRDefault="00DC40F8" w:rsidP="00B87418">
            <w:pPr>
              <w:spacing w:after="0" w:line="240" w:lineRule="auto"/>
              <w:jc w:val="both"/>
              <w:rPr>
                <w:rFonts w:ascii="Times New Roman" w:hAnsi="Times New Roman"/>
                <w:color w:val="000000" w:themeColor="text1"/>
                <w:sz w:val="24"/>
                <w:szCs w:val="24"/>
                <w:lang w:val="uk-UA"/>
              </w:rPr>
            </w:pPr>
          </w:p>
        </w:tc>
        <w:tc>
          <w:tcPr>
            <w:tcW w:w="1523" w:type="dxa"/>
          </w:tcPr>
          <w:p w14:paraId="67DF1FCE" w14:textId="77777777" w:rsidR="00DC40F8" w:rsidRPr="00461DA6" w:rsidRDefault="00DC40F8" w:rsidP="00B87418">
            <w:pPr>
              <w:spacing w:after="0" w:line="240" w:lineRule="auto"/>
              <w:jc w:val="both"/>
              <w:rPr>
                <w:rFonts w:ascii="Times New Roman" w:hAnsi="Times New Roman"/>
                <w:color w:val="000000" w:themeColor="text1"/>
                <w:sz w:val="24"/>
                <w:szCs w:val="24"/>
                <w:lang w:val="uk-UA"/>
              </w:rPr>
            </w:pPr>
          </w:p>
        </w:tc>
      </w:tr>
    </w:tbl>
    <w:p w14:paraId="71A87C63" w14:textId="6AFBB155" w:rsidR="00DC40F8" w:rsidRPr="00461DA6" w:rsidRDefault="00DC40F8" w:rsidP="00B87418">
      <w:pPr>
        <w:spacing w:after="0" w:line="240" w:lineRule="auto"/>
        <w:jc w:val="both"/>
        <w:rPr>
          <w:rFonts w:ascii="Times New Roman" w:hAnsi="Times New Roman"/>
          <w:color w:val="000000" w:themeColor="text1"/>
          <w:sz w:val="24"/>
          <w:szCs w:val="24"/>
          <w:lang w:val="uk-UA"/>
        </w:rPr>
      </w:pPr>
    </w:p>
    <w:p w14:paraId="54CEE9DC" w14:textId="41029305" w:rsidR="00DC40F8" w:rsidRPr="00461DA6" w:rsidRDefault="00DC40F8"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17.Розміри спортивного залу, наявність та стан обладнання та інвентарю за нормами ____________________________________________________________________________</w:t>
      </w:r>
    </w:p>
    <w:p w14:paraId="1ACEED07" w14:textId="0F67E097" w:rsidR="00DC40F8" w:rsidRPr="00461DA6" w:rsidRDefault="00DC40F8" w:rsidP="00B87418">
      <w:pPr>
        <w:spacing w:after="0" w:line="240" w:lineRule="auto"/>
        <w:jc w:val="both"/>
        <w:rPr>
          <w:rFonts w:ascii="Times New Roman" w:hAnsi="Times New Roman"/>
          <w:color w:val="000000" w:themeColor="text1"/>
          <w:sz w:val="24"/>
          <w:szCs w:val="24"/>
          <w:lang w:val="uk-UA"/>
        </w:rPr>
      </w:pPr>
    </w:p>
    <w:p w14:paraId="1F1FB96E" w14:textId="14E93B5E" w:rsidR="00DC40F8" w:rsidRPr="00461DA6" w:rsidRDefault="00DC40F8"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18.Наявність та розміри актового залу та забезпечення пожежної безпеки______________________________________________________________________</w:t>
      </w:r>
    </w:p>
    <w:p w14:paraId="0F35CD32" w14:textId="1E0DA818" w:rsidR="00DC40F8" w:rsidRPr="00461DA6" w:rsidRDefault="00DC40F8" w:rsidP="00B87418">
      <w:pPr>
        <w:spacing w:after="0" w:line="240" w:lineRule="auto"/>
        <w:jc w:val="both"/>
        <w:rPr>
          <w:rFonts w:ascii="Times New Roman" w:hAnsi="Times New Roman"/>
          <w:color w:val="000000" w:themeColor="text1"/>
          <w:sz w:val="24"/>
          <w:szCs w:val="24"/>
          <w:lang w:val="uk-UA"/>
        </w:rPr>
      </w:pPr>
    </w:p>
    <w:p w14:paraId="0CF66BA7" w14:textId="4A4D0F54" w:rsidR="00DC40F8" w:rsidRPr="00461DA6" w:rsidRDefault="00DC40F8"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19. Стан меблів ( у кімнатах, кабінетах тощо)__________________. Зазначити, яких меблів  не вистачає відповідно до норм __________________________________________________</w:t>
      </w:r>
    </w:p>
    <w:p w14:paraId="217AF81A" w14:textId="77777777" w:rsidR="00DC40F8" w:rsidRPr="00461DA6" w:rsidRDefault="00DC40F8" w:rsidP="00B87418">
      <w:pPr>
        <w:spacing w:after="0" w:line="240" w:lineRule="auto"/>
        <w:jc w:val="both"/>
        <w:rPr>
          <w:rFonts w:ascii="Times New Roman" w:hAnsi="Times New Roman"/>
          <w:color w:val="000000" w:themeColor="text1"/>
          <w:sz w:val="24"/>
          <w:szCs w:val="24"/>
          <w:lang w:val="uk-UA"/>
        </w:rPr>
      </w:pPr>
    </w:p>
    <w:p w14:paraId="0951F1E5" w14:textId="29323850" w:rsidR="00DC40F8" w:rsidRPr="00461DA6" w:rsidRDefault="00DC40F8"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20.Наявність їдальні або буфету кількість посадочних місць__________________________,</w:t>
      </w:r>
      <w:r w:rsidR="00540563" w:rsidRPr="00461DA6">
        <w:rPr>
          <w:rFonts w:ascii="Times New Roman" w:hAnsi="Times New Roman"/>
          <w:color w:val="000000" w:themeColor="text1"/>
          <w:sz w:val="24"/>
          <w:szCs w:val="24"/>
          <w:lang w:val="uk-UA"/>
        </w:rPr>
        <w:t xml:space="preserve"> забезпеченість та стан </w:t>
      </w:r>
      <w:r w:rsidR="002104C9" w:rsidRPr="00461DA6">
        <w:rPr>
          <w:rFonts w:ascii="Times New Roman" w:hAnsi="Times New Roman"/>
          <w:color w:val="000000" w:themeColor="text1"/>
          <w:sz w:val="24"/>
          <w:szCs w:val="24"/>
          <w:lang w:val="uk-UA"/>
        </w:rPr>
        <w:t>_________________________________________________________,</w:t>
      </w:r>
    </w:p>
    <w:p w14:paraId="06A712A8" w14:textId="443A460C" w:rsidR="002104C9" w:rsidRPr="00461DA6" w:rsidRDefault="002104C9"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забезпеченість технологічним обладнанням_______________________________________,</w:t>
      </w:r>
    </w:p>
    <w:p w14:paraId="2AED5478" w14:textId="6E9C037D" w:rsidR="002104C9" w:rsidRPr="00461DA6" w:rsidRDefault="002104C9"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санітарний стан_______________________________________________________________, умови для миття рук___________________________________________________________.</w:t>
      </w:r>
    </w:p>
    <w:p w14:paraId="723ECF50" w14:textId="2332143E" w:rsidR="002104C9" w:rsidRPr="00461DA6" w:rsidRDefault="002104C9"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 xml:space="preserve">Наявність проточної </w:t>
      </w:r>
      <w:proofErr w:type="spellStart"/>
      <w:r w:rsidRPr="00461DA6">
        <w:rPr>
          <w:rFonts w:ascii="Times New Roman" w:hAnsi="Times New Roman"/>
          <w:color w:val="000000" w:themeColor="text1"/>
          <w:sz w:val="24"/>
          <w:szCs w:val="24"/>
          <w:lang w:val="uk-UA"/>
        </w:rPr>
        <w:t>води:холодної</w:t>
      </w:r>
      <w:proofErr w:type="spellEnd"/>
      <w:r w:rsidRPr="00461DA6">
        <w:rPr>
          <w:rFonts w:ascii="Times New Roman" w:hAnsi="Times New Roman"/>
          <w:color w:val="000000" w:themeColor="text1"/>
          <w:sz w:val="24"/>
          <w:szCs w:val="24"/>
          <w:lang w:val="uk-UA"/>
        </w:rPr>
        <w:t>__________________,гарячої______________________.</w:t>
      </w:r>
    </w:p>
    <w:p w14:paraId="01A8A5AE" w14:textId="533F59FA" w:rsidR="002104C9" w:rsidRPr="00461DA6" w:rsidRDefault="002104C9" w:rsidP="00B87418">
      <w:pPr>
        <w:spacing w:after="0" w:line="240" w:lineRule="auto"/>
        <w:jc w:val="both"/>
        <w:rPr>
          <w:rFonts w:ascii="Times New Roman" w:hAnsi="Times New Roman"/>
          <w:color w:val="000000" w:themeColor="text1"/>
          <w:sz w:val="24"/>
          <w:szCs w:val="24"/>
          <w:lang w:val="uk-UA"/>
        </w:rPr>
      </w:pPr>
    </w:p>
    <w:p w14:paraId="406BA24A" w14:textId="45A49318" w:rsidR="002104C9" w:rsidRPr="00461DA6" w:rsidRDefault="002104C9"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21.Організація питного режиму__________________________________________________.</w:t>
      </w:r>
    </w:p>
    <w:p w14:paraId="55ABCFBE" w14:textId="3B4D8590" w:rsidR="002104C9" w:rsidRPr="00461DA6" w:rsidRDefault="002104C9" w:rsidP="00B87418">
      <w:pPr>
        <w:spacing w:after="0" w:line="240" w:lineRule="auto"/>
        <w:jc w:val="both"/>
        <w:rPr>
          <w:rFonts w:ascii="Times New Roman" w:hAnsi="Times New Roman"/>
          <w:color w:val="000000" w:themeColor="text1"/>
          <w:sz w:val="24"/>
          <w:szCs w:val="24"/>
          <w:lang w:val="uk-UA"/>
        </w:rPr>
      </w:pPr>
    </w:p>
    <w:p w14:paraId="2809C17A" w14:textId="61EC5825" w:rsidR="002104C9" w:rsidRPr="00461DA6" w:rsidRDefault="002104C9"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22.Наявність медичного, стоматологічного кабінетів: хто здійснює медичний контроль за станом здоров’я учнів, слухачів__________________________________________________</w:t>
      </w:r>
    </w:p>
    <w:p w14:paraId="706934C5" w14:textId="77777777" w:rsidR="002104C9" w:rsidRPr="00461DA6" w:rsidRDefault="002104C9" w:rsidP="00B87418">
      <w:pPr>
        <w:spacing w:after="0" w:line="240" w:lineRule="auto"/>
        <w:jc w:val="both"/>
        <w:rPr>
          <w:rFonts w:ascii="Times New Roman" w:hAnsi="Times New Roman"/>
          <w:color w:val="000000" w:themeColor="text1"/>
          <w:sz w:val="24"/>
          <w:szCs w:val="24"/>
          <w:lang w:val="uk-UA"/>
        </w:rPr>
      </w:pPr>
    </w:p>
    <w:p w14:paraId="42FE6765" w14:textId="688FD19C" w:rsidR="002104C9" w:rsidRPr="00461DA6" w:rsidRDefault="002104C9"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23.Наявність і стан бібліотеки___________________________________________________</w:t>
      </w:r>
    </w:p>
    <w:p w14:paraId="02FC8075" w14:textId="77777777" w:rsidR="002104C9" w:rsidRPr="00461DA6" w:rsidRDefault="002104C9" w:rsidP="00B87418">
      <w:pPr>
        <w:spacing w:after="0" w:line="240" w:lineRule="auto"/>
        <w:jc w:val="both"/>
        <w:rPr>
          <w:rFonts w:ascii="Times New Roman" w:hAnsi="Times New Roman"/>
          <w:color w:val="000000" w:themeColor="text1"/>
          <w:sz w:val="24"/>
          <w:szCs w:val="24"/>
          <w:lang w:val="uk-UA"/>
        </w:rPr>
      </w:pPr>
    </w:p>
    <w:p w14:paraId="07422001" w14:textId="01603A4A" w:rsidR="002104C9" w:rsidRPr="00461DA6" w:rsidRDefault="002104C9"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24.Фонд, підручників посібників, художньої літератури ____________________________, періодичних видань ___________________________________________________________.</w:t>
      </w:r>
    </w:p>
    <w:p w14:paraId="63A8DC95" w14:textId="67983971" w:rsidR="002104C9" w:rsidRPr="00461DA6" w:rsidRDefault="002104C9"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Забезпеченість підручниками за предметами_______________________________________.</w:t>
      </w:r>
    </w:p>
    <w:p w14:paraId="2E3F904C" w14:textId="77777777" w:rsidR="002104C9" w:rsidRPr="00461DA6" w:rsidRDefault="002104C9" w:rsidP="00B87418">
      <w:pPr>
        <w:spacing w:after="0" w:line="240" w:lineRule="auto"/>
        <w:jc w:val="both"/>
        <w:rPr>
          <w:rFonts w:ascii="Times New Roman" w:hAnsi="Times New Roman"/>
          <w:color w:val="000000" w:themeColor="text1"/>
          <w:sz w:val="24"/>
          <w:szCs w:val="24"/>
          <w:lang w:val="uk-UA"/>
        </w:rPr>
      </w:pPr>
    </w:p>
    <w:p w14:paraId="55E09424" w14:textId="2DFFFD49" w:rsidR="002104C9" w:rsidRPr="00461DA6" w:rsidRDefault="002104C9"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25.Забезпеченість освітлення в кабінетах згідно з нормами __________________________</w:t>
      </w:r>
      <w:r w:rsidR="00150C52" w:rsidRPr="00461DA6">
        <w:rPr>
          <w:rFonts w:ascii="Times New Roman" w:hAnsi="Times New Roman"/>
          <w:color w:val="000000" w:themeColor="text1"/>
          <w:sz w:val="24"/>
          <w:szCs w:val="24"/>
          <w:lang w:val="uk-UA"/>
        </w:rPr>
        <w:t>.</w:t>
      </w:r>
    </w:p>
    <w:p w14:paraId="50A4B48F" w14:textId="59AFA006" w:rsidR="00150C52" w:rsidRPr="00461DA6" w:rsidRDefault="00150C52" w:rsidP="00B87418">
      <w:pPr>
        <w:spacing w:after="0" w:line="240" w:lineRule="auto"/>
        <w:jc w:val="both"/>
        <w:rPr>
          <w:rFonts w:ascii="Times New Roman" w:hAnsi="Times New Roman"/>
          <w:color w:val="000000" w:themeColor="text1"/>
          <w:sz w:val="24"/>
          <w:szCs w:val="24"/>
          <w:lang w:val="uk-UA"/>
        </w:rPr>
      </w:pPr>
    </w:p>
    <w:p w14:paraId="419AEA5C" w14:textId="6DD8764E" w:rsidR="00150C52" w:rsidRPr="00461DA6" w:rsidRDefault="00150C52"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26.Наявність актів перевірки опору ізоляції електромереж і заземлення _____________________________________________________________________________.</w:t>
      </w:r>
    </w:p>
    <w:p w14:paraId="3C66FB1C" w14:textId="55BC2701" w:rsidR="00150C52" w:rsidRPr="00461DA6" w:rsidRDefault="00150C52" w:rsidP="00B87418">
      <w:pPr>
        <w:spacing w:after="0" w:line="240" w:lineRule="auto"/>
        <w:jc w:val="both"/>
        <w:rPr>
          <w:rFonts w:ascii="Times New Roman" w:hAnsi="Times New Roman"/>
          <w:color w:val="000000" w:themeColor="text1"/>
          <w:sz w:val="24"/>
          <w:szCs w:val="24"/>
          <w:lang w:val="uk-UA"/>
        </w:rPr>
      </w:pPr>
    </w:p>
    <w:p w14:paraId="2E31364B" w14:textId="16813480" w:rsidR="00150C52" w:rsidRPr="00461DA6" w:rsidRDefault="00150C52"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27. Стан пожежної безпеки:</w:t>
      </w:r>
    </w:p>
    <w:p w14:paraId="1F87F29D" w14:textId="430AB3E1" w:rsidR="00150C52" w:rsidRPr="00461DA6" w:rsidRDefault="00150C52"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 xml:space="preserve">Наявність та відповідність документації </w:t>
      </w:r>
      <w:r w:rsidR="00D61997" w:rsidRPr="00461DA6">
        <w:rPr>
          <w:rFonts w:ascii="Times New Roman" w:hAnsi="Times New Roman"/>
          <w:color w:val="000000" w:themeColor="text1"/>
          <w:sz w:val="24"/>
          <w:szCs w:val="24"/>
          <w:lang w:val="uk-UA"/>
        </w:rPr>
        <w:t>щодо протипожежного захисту_______________;</w:t>
      </w:r>
    </w:p>
    <w:p w14:paraId="0CA39968" w14:textId="7A466A25" w:rsidR="00D61997" w:rsidRPr="00461DA6" w:rsidRDefault="00D61997"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Наявність та справність (зовнішнього та внутрішнього) протипожежного водопосточання_______________________________________________________________;</w:t>
      </w:r>
    </w:p>
    <w:p w14:paraId="7A62F6CA" w14:textId="2FAC77E5" w:rsidR="00D61997" w:rsidRPr="00461DA6" w:rsidRDefault="00D61997"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Наявність та справність первинних засобів пожежогасіння___________________________;</w:t>
      </w:r>
    </w:p>
    <w:p w14:paraId="06805746" w14:textId="6410D4AE" w:rsidR="00D61997" w:rsidRPr="00461DA6" w:rsidRDefault="00D61997"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Справність електромереж та електрообладнання, блискавкозахисту___________________;</w:t>
      </w:r>
    </w:p>
    <w:p w14:paraId="74BC014E" w14:textId="477CB391" w:rsidR="00D61997" w:rsidRPr="00461DA6" w:rsidRDefault="00D61997"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Наявність та справність автоматичних систем протипожежного захисту, їх обслуговування ____________________________________________________________________________;</w:t>
      </w:r>
    </w:p>
    <w:p w14:paraId="1601A3E9" w14:textId="78050F4F" w:rsidR="00D61997" w:rsidRPr="00461DA6" w:rsidRDefault="00D61997"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Наявність та відповідність евакуаційних шляхів та виходів__________________________;</w:t>
      </w:r>
    </w:p>
    <w:p w14:paraId="752935AB" w14:textId="052BD375" w:rsidR="00D61997" w:rsidRPr="00461DA6" w:rsidRDefault="00D61997"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lastRenderedPageBreak/>
        <w:t>Проведення оброблення будівельних конструкцій вогнестійкими засобами ____________;</w:t>
      </w:r>
    </w:p>
    <w:p w14:paraId="7D5BF329" w14:textId="008C5898" w:rsidR="00D61997" w:rsidRPr="00461DA6" w:rsidRDefault="00D61997"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Інші питання пожежної безпеки_________________________________________________.</w:t>
      </w:r>
    </w:p>
    <w:p w14:paraId="6D307544" w14:textId="77777777" w:rsidR="00D61997" w:rsidRPr="00461DA6" w:rsidRDefault="00D61997" w:rsidP="00B87418">
      <w:pPr>
        <w:spacing w:after="0" w:line="240" w:lineRule="auto"/>
        <w:jc w:val="both"/>
        <w:rPr>
          <w:rFonts w:ascii="Times New Roman" w:hAnsi="Times New Roman"/>
          <w:color w:val="000000" w:themeColor="text1"/>
          <w:sz w:val="24"/>
          <w:szCs w:val="24"/>
          <w:lang w:val="uk-UA"/>
        </w:rPr>
      </w:pPr>
    </w:p>
    <w:p w14:paraId="4E106BC4" w14:textId="770FB310" w:rsidR="00D61997" w:rsidRPr="00461DA6" w:rsidRDefault="00D61997"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28. Стан покрівлі______________________________________________________________.</w:t>
      </w:r>
    </w:p>
    <w:p w14:paraId="30557110" w14:textId="58DF3D37" w:rsidR="00D61997" w:rsidRPr="00461DA6" w:rsidRDefault="00D61997" w:rsidP="00B87418">
      <w:pPr>
        <w:spacing w:after="0" w:line="240" w:lineRule="auto"/>
        <w:jc w:val="both"/>
        <w:rPr>
          <w:rFonts w:ascii="Times New Roman" w:hAnsi="Times New Roman"/>
          <w:color w:val="000000" w:themeColor="text1"/>
          <w:sz w:val="24"/>
          <w:szCs w:val="24"/>
          <w:lang w:val="uk-UA"/>
        </w:rPr>
      </w:pPr>
    </w:p>
    <w:p w14:paraId="073C4EFC" w14:textId="769EEF58" w:rsidR="00D61997" w:rsidRPr="00461DA6" w:rsidRDefault="00D61997"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29.Наявність і стан інженерних комунікацій :</w:t>
      </w:r>
    </w:p>
    <w:p w14:paraId="4A50F9F4" w14:textId="1412C443" w:rsidR="00D61997" w:rsidRPr="00461DA6" w:rsidRDefault="00D61997"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водопостачання ______________________________________________________________;</w:t>
      </w:r>
    </w:p>
    <w:p w14:paraId="2EFFE9E0" w14:textId="5E28122E" w:rsidR="00D61997" w:rsidRPr="00461DA6" w:rsidRDefault="00D61997"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газопостачання_______________________________________________________________;</w:t>
      </w:r>
    </w:p>
    <w:p w14:paraId="424E5AD5" w14:textId="3641586F" w:rsidR="00D61997" w:rsidRPr="00461DA6" w:rsidRDefault="00D61997"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каналізація___________________________________________________________________;</w:t>
      </w:r>
    </w:p>
    <w:p w14:paraId="03EA70CC" w14:textId="53F5E6C0" w:rsidR="00D61997" w:rsidRPr="00461DA6" w:rsidRDefault="00D61997" w:rsidP="00B87418">
      <w:pPr>
        <w:spacing w:after="0" w:line="240" w:lineRule="auto"/>
        <w:jc w:val="both"/>
        <w:rPr>
          <w:rFonts w:ascii="Times New Roman" w:hAnsi="Times New Roman"/>
          <w:color w:val="000000" w:themeColor="text1"/>
          <w:sz w:val="24"/>
          <w:szCs w:val="24"/>
          <w:lang w:val="uk-UA"/>
        </w:rPr>
      </w:pPr>
    </w:p>
    <w:p w14:paraId="1BA226C6" w14:textId="52C54139" w:rsidR="00D61997" w:rsidRPr="00461DA6" w:rsidRDefault="00D61997"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30.Стан центральної вентиляції, можливості дотримання повітрообміну _____________________________________________________________________________.</w:t>
      </w:r>
    </w:p>
    <w:p w14:paraId="7464031E" w14:textId="3BD89DD2" w:rsidR="00D61997" w:rsidRPr="00461DA6" w:rsidRDefault="00D61997" w:rsidP="00B87418">
      <w:pPr>
        <w:spacing w:after="0" w:line="240" w:lineRule="auto"/>
        <w:jc w:val="both"/>
        <w:rPr>
          <w:rFonts w:ascii="Times New Roman" w:hAnsi="Times New Roman"/>
          <w:color w:val="000000" w:themeColor="text1"/>
          <w:sz w:val="24"/>
          <w:szCs w:val="24"/>
          <w:lang w:val="uk-UA"/>
        </w:rPr>
      </w:pPr>
    </w:p>
    <w:p w14:paraId="002B47F3" w14:textId="331D5C3E" w:rsidR="00D61997" w:rsidRPr="00461DA6" w:rsidRDefault="00D61997"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 xml:space="preserve">31.Наявнівсть підсобного господарства та </w:t>
      </w:r>
      <w:r w:rsidR="00F032A0" w:rsidRPr="00461DA6">
        <w:rPr>
          <w:rFonts w:ascii="Times New Roman" w:hAnsi="Times New Roman"/>
          <w:color w:val="000000" w:themeColor="text1"/>
          <w:sz w:val="24"/>
          <w:szCs w:val="24"/>
          <w:lang w:val="uk-UA"/>
        </w:rPr>
        <w:t>його стан __________________________________________________________________________</w:t>
      </w:r>
    </w:p>
    <w:p w14:paraId="08687684" w14:textId="2A975E13" w:rsidR="00F032A0" w:rsidRPr="00461DA6" w:rsidRDefault="00F032A0" w:rsidP="00B87418">
      <w:pPr>
        <w:spacing w:after="0" w:line="240" w:lineRule="auto"/>
        <w:jc w:val="both"/>
        <w:rPr>
          <w:rFonts w:ascii="Times New Roman" w:hAnsi="Times New Roman"/>
          <w:color w:val="000000" w:themeColor="text1"/>
          <w:sz w:val="24"/>
          <w:szCs w:val="24"/>
          <w:lang w:val="uk-UA"/>
        </w:rPr>
      </w:pPr>
    </w:p>
    <w:p w14:paraId="0C00DA9E" w14:textId="0867E8BD" w:rsidR="00F032A0" w:rsidRPr="00461DA6" w:rsidRDefault="00F032A0"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32.Наявність гуртожитку та його стан ____________________________________________.</w:t>
      </w:r>
    </w:p>
    <w:p w14:paraId="15584945" w14:textId="76FF8ECA" w:rsidR="00F032A0" w:rsidRPr="00461DA6" w:rsidRDefault="00F032A0" w:rsidP="00B87418">
      <w:pPr>
        <w:spacing w:after="0" w:line="240" w:lineRule="auto"/>
        <w:jc w:val="both"/>
        <w:rPr>
          <w:rFonts w:ascii="Times New Roman" w:hAnsi="Times New Roman"/>
          <w:color w:val="000000" w:themeColor="text1"/>
          <w:sz w:val="24"/>
          <w:szCs w:val="24"/>
          <w:lang w:val="uk-UA"/>
        </w:rPr>
      </w:pPr>
    </w:p>
    <w:p w14:paraId="4515DA76" w14:textId="64B8BD75" w:rsidR="00F032A0" w:rsidRPr="00461DA6" w:rsidRDefault="00F032A0"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33. Забезпечення безпеки життєдіяльності учасників освітнього процесу (наявність протоколів про навчання і перевірку знань працівників з безпеки життє</w:t>
      </w:r>
      <w:r w:rsidR="003D7D1A" w:rsidRPr="00461DA6">
        <w:rPr>
          <w:rFonts w:ascii="Times New Roman" w:hAnsi="Times New Roman"/>
          <w:color w:val="000000" w:themeColor="text1"/>
          <w:sz w:val="24"/>
          <w:szCs w:val="24"/>
          <w:lang w:val="uk-UA"/>
        </w:rPr>
        <w:t>діяльності, журнали реєстрації інструктажів з охорони праці, журнали реєстрації інструктажів з безпеки життєдіяльності, інструкції з безпеки в кабінетах (лабораторіях)тощо) _____________________________________________________________________________</w:t>
      </w:r>
    </w:p>
    <w:p w14:paraId="1E492007" w14:textId="765E5CF2" w:rsidR="003D7D1A" w:rsidRPr="00461DA6" w:rsidRDefault="003D7D1A" w:rsidP="00B87418">
      <w:pPr>
        <w:spacing w:after="0" w:line="240" w:lineRule="auto"/>
        <w:jc w:val="both"/>
        <w:rPr>
          <w:rFonts w:ascii="Times New Roman" w:hAnsi="Times New Roman"/>
          <w:color w:val="000000" w:themeColor="text1"/>
          <w:sz w:val="24"/>
          <w:szCs w:val="24"/>
          <w:lang w:val="uk-UA"/>
        </w:rPr>
      </w:pPr>
    </w:p>
    <w:p w14:paraId="1D2096CB" w14:textId="4D8FE157" w:rsidR="003D7D1A" w:rsidRPr="00461DA6" w:rsidRDefault="003D7D1A"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34. Готовність закладу освіти до зими, наявність планів підготовки до зими.</w:t>
      </w:r>
      <w:r w:rsidR="00461DA6">
        <w:rPr>
          <w:rFonts w:ascii="Times New Roman" w:hAnsi="Times New Roman"/>
          <w:color w:val="000000" w:themeColor="text1"/>
          <w:sz w:val="24"/>
          <w:szCs w:val="24"/>
          <w:lang w:val="uk-UA"/>
        </w:rPr>
        <w:t xml:space="preserve">                                  </w:t>
      </w:r>
      <w:r w:rsidRPr="00461DA6">
        <w:rPr>
          <w:rFonts w:ascii="Times New Roman" w:hAnsi="Times New Roman"/>
          <w:color w:val="000000" w:themeColor="text1"/>
          <w:sz w:val="24"/>
          <w:szCs w:val="24"/>
          <w:lang w:val="uk-UA"/>
        </w:rPr>
        <w:t>Характер опалювальної системи (котельня,</w:t>
      </w:r>
      <w:r w:rsidR="00461DA6">
        <w:rPr>
          <w:rFonts w:ascii="Times New Roman" w:hAnsi="Times New Roman"/>
          <w:color w:val="000000" w:themeColor="text1"/>
          <w:sz w:val="24"/>
          <w:szCs w:val="24"/>
          <w:lang w:val="uk-UA"/>
        </w:rPr>
        <w:t xml:space="preserve"> </w:t>
      </w:r>
      <w:proofErr w:type="spellStart"/>
      <w:r w:rsidRPr="00461DA6">
        <w:rPr>
          <w:rFonts w:ascii="Times New Roman" w:hAnsi="Times New Roman"/>
          <w:color w:val="000000" w:themeColor="text1"/>
          <w:sz w:val="24"/>
          <w:szCs w:val="24"/>
          <w:lang w:val="uk-UA"/>
        </w:rPr>
        <w:t>теплоцентраль,пічне</w:t>
      </w:r>
      <w:proofErr w:type="spellEnd"/>
      <w:r w:rsidRPr="00461DA6">
        <w:rPr>
          <w:rFonts w:ascii="Times New Roman" w:hAnsi="Times New Roman"/>
          <w:color w:val="000000" w:themeColor="text1"/>
          <w:sz w:val="24"/>
          <w:szCs w:val="24"/>
          <w:lang w:val="uk-UA"/>
        </w:rPr>
        <w:t>),її стан ________________________________________________</w:t>
      </w:r>
      <w:r w:rsidRPr="00461DA6">
        <w:rPr>
          <w:rFonts w:ascii="Times New Roman" w:hAnsi="Times New Roman"/>
          <w:color w:val="000000" w:themeColor="text1"/>
          <w:sz w:val="24"/>
          <w:szCs w:val="24"/>
          <w:lang w:val="uk-UA"/>
        </w:rPr>
        <w:softHyphen/>
        <w:t>_____________________________</w:t>
      </w:r>
    </w:p>
    <w:p w14:paraId="6B708E9A" w14:textId="581B9D7C" w:rsidR="003D7D1A" w:rsidRPr="00461DA6" w:rsidRDefault="003D7D1A" w:rsidP="00B87418">
      <w:pPr>
        <w:spacing w:after="0" w:line="240" w:lineRule="auto"/>
        <w:jc w:val="both"/>
        <w:rPr>
          <w:rFonts w:ascii="Times New Roman" w:hAnsi="Times New Roman"/>
          <w:color w:val="000000" w:themeColor="text1"/>
          <w:sz w:val="24"/>
          <w:szCs w:val="24"/>
          <w:lang w:val="uk-UA"/>
        </w:rPr>
      </w:pPr>
    </w:p>
    <w:p w14:paraId="36757B7C" w14:textId="3C1F58C8" w:rsidR="003D7D1A" w:rsidRPr="00461DA6" w:rsidRDefault="003D7D1A"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35. Забезпеченість педагогічними кадрами та техперсоналом _____________________________________________________________________________</w:t>
      </w:r>
    </w:p>
    <w:p w14:paraId="199DB6CB" w14:textId="527A3DD2" w:rsidR="003D7D1A" w:rsidRPr="00461DA6" w:rsidRDefault="003D7D1A" w:rsidP="00B87418">
      <w:pPr>
        <w:spacing w:after="0" w:line="240" w:lineRule="auto"/>
        <w:jc w:val="both"/>
        <w:rPr>
          <w:rFonts w:ascii="Times New Roman" w:hAnsi="Times New Roman"/>
          <w:color w:val="000000" w:themeColor="text1"/>
          <w:sz w:val="24"/>
          <w:szCs w:val="24"/>
          <w:lang w:val="uk-UA"/>
        </w:rPr>
      </w:pPr>
    </w:p>
    <w:p w14:paraId="36A28458" w14:textId="723A5A0B" w:rsidR="003D7D1A" w:rsidRPr="00461DA6" w:rsidRDefault="003D7D1A"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36. Наявність та реєстрація колективного договору_________________________________.</w:t>
      </w:r>
    </w:p>
    <w:p w14:paraId="439D5474" w14:textId="05BDB4BF" w:rsidR="003D7D1A" w:rsidRPr="00461DA6" w:rsidRDefault="003D7D1A" w:rsidP="00B87418">
      <w:pPr>
        <w:spacing w:after="0" w:line="240" w:lineRule="auto"/>
        <w:jc w:val="both"/>
        <w:rPr>
          <w:rFonts w:ascii="Times New Roman" w:hAnsi="Times New Roman"/>
          <w:color w:val="000000" w:themeColor="text1"/>
          <w:sz w:val="24"/>
          <w:szCs w:val="24"/>
          <w:lang w:val="uk-UA"/>
        </w:rPr>
      </w:pPr>
    </w:p>
    <w:p w14:paraId="59CBA541" w14:textId="251C0281" w:rsidR="003D7D1A" w:rsidRPr="00461DA6" w:rsidRDefault="003D7D1A"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 xml:space="preserve">Висновок комісії про готовність закладу освіти до нового навчального року: </w:t>
      </w:r>
    </w:p>
    <w:p w14:paraId="3E98E57B" w14:textId="36EDC7BA" w:rsidR="003D7D1A" w:rsidRPr="00461DA6" w:rsidRDefault="003D7D1A" w:rsidP="00B87418">
      <w:pPr>
        <w:spacing w:after="0" w:line="240" w:lineRule="auto"/>
        <w:jc w:val="both"/>
        <w:rPr>
          <w:rFonts w:ascii="Times New Roman" w:hAnsi="Times New Roman"/>
          <w:color w:val="000000" w:themeColor="text1"/>
          <w:sz w:val="24"/>
          <w:szCs w:val="24"/>
          <w:lang w:val="uk-UA"/>
        </w:rPr>
      </w:pPr>
      <w:r w:rsidRPr="00461DA6">
        <w:rPr>
          <w:rFonts w:ascii="Times New Roman" w:hAnsi="Times New Roman"/>
          <w:color w:val="000000" w:themeColor="text1"/>
          <w:sz w:val="24"/>
          <w:szCs w:val="24"/>
          <w:lang w:val="uk-UA"/>
        </w:rPr>
        <w:t>____________________________________________________________________________.</w:t>
      </w:r>
    </w:p>
    <w:p w14:paraId="5B140E99" w14:textId="2B80F03B" w:rsidR="003D7D1A" w:rsidRPr="00461DA6" w:rsidRDefault="003D7D1A" w:rsidP="00461DA6">
      <w:pPr>
        <w:spacing w:after="0" w:line="240" w:lineRule="auto"/>
        <w:jc w:val="both"/>
        <w:rPr>
          <w:rFonts w:ascii="Times New Roman" w:hAnsi="Times New Roman"/>
          <w:color w:val="000000" w:themeColor="text1"/>
          <w:sz w:val="24"/>
          <w:szCs w:val="24"/>
          <w:lang w:val="uk-UA"/>
        </w:rPr>
      </w:pPr>
    </w:p>
    <w:p w14:paraId="0C8CC973" w14:textId="1018F53B" w:rsidR="003D7D1A" w:rsidRPr="00461DA6" w:rsidRDefault="003D7D1A" w:rsidP="00461DA6">
      <w:pPr>
        <w:spacing w:after="0" w:line="240" w:lineRule="auto"/>
        <w:jc w:val="both"/>
        <w:rPr>
          <w:rFonts w:ascii="Times New Roman" w:hAnsi="Times New Roman"/>
          <w:color w:val="000000" w:themeColor="text1"/>
          <w:sz w:val="24"/>
          <w:szCs w:val="24"/>
          <w:lang w:val="uk-UA"/>
        </w:rPr>
      </w:pPr>
    </w:p>
    <w:p w14:paraId="2884919B" w14:textId="2D95E07D" w:rsidR="003D7D1A" w:rsidRPr="00461DA6" w:rsidRDefault="003D7D1A" w:rsidP="00461DA6">
      <w:pPr>
        <w:spacing w:after="0" w:line="240" w:lineRule="auto"/>
        <w:jc w:val="both"/>
        <w:rPr>
          <w:rFonts w:ascii="Times New Roman" w:hAnsi="Times New Roman"/>
          <w:sz w:val="24"/>
          <w:szCs w:val="24"/>
          <w:lang w:val="uk-UA"/>
        </w:rPr>
      </w:pPr>
      <w:r w:rsidRPr="00461DA6">
        <w:rPr>
          <w:rFonts w:ascii="Times New Roman" w:hAnsi="Times New Roman"/>
          <w:color w:val="000000" w:themeColor="text1"/>
          <w:sz w:val="24"/>
          <w:szCs w:val="24"/>
          <w:lang w:val="uk-UA"/>
        </w:rPr>
        <w:t xml:space="preserve">Голова комісії                                                           </w:t>
      </w:r>
      <w:r w:rsidR="00461DA6">
        <w:rPr>
          <w:rFonts w:ascii="Times New Roman" w:hAnsi="Times New Roman"/>
          <w:color w:val="000000" w:themeColor="text1"/>
          <w:sz w:val="24"/>
          <w:szCs w:val="24"/>
          <w:lang w:val="uk-UA"/>
        </w:rPr>
        <w:t xml:space="preserve">           </w:t>
      </w:r>
      <w:r w:rsidRPr="00461DA6">
        <w:rPr>
          <w:rFonts w:ascii="Times New Roman" w:hAnsi="Times New Roman"/>
          <w:color w:val="000000" w:themeColor="text1"/>
          <w:sz w:val="24"/>
          <w:szCs w:val="24"/>
          <w:lang w:val="uk-UA"/>
        </w:rPr>
        <w:t xml:space="preserve"> </w:t>
      </w:r>
      <w:r w:rsidR="00461DA6">
        <w:rPr>
          <w:rFonts w:ascii="Times New Roman" w:hAnsi="Times New Roman"/>
          <w:color w:val="000000" w:themeColor="text1"/>
          <w:sz w:val="24"/>
          <w:szCs w:val="24"/>
          <w:lang w:val="uk-UA"/>
        </w:rPr>
        <w:t xml:space="preserve">   </w:t>
      </w:r>
      <w:r w:rsidR="003679B8" w:rsidRPr="00461DA6">
        <w:rPr>
          <w:rFonts w:ascii="Times New Roman" w:hAnsi="Times New Roman"/>
          <w:sz w:val="24"/>
          <w:szCs w:val="24"/>
          <w:lang w:val="uk-UA"/>
        </w:rPr>
        <w:t>Наталія ШИНКАРЕНКО</w:t>
      </w:r>
    </w:p>
    <w:p w14:paraId="726D2C8E" w14:textId="69F6E408" w:rsidR="003679B8" w:rsidRPr="00461DA6" w:rsidRDefault="003679B8" w:rsidP="00461DA6">
      <w:pPr>
        <w:spacing w:after="0" w:line="240" w:lineRule="auto"/>
        <w:jc w:val="both"/>
        <w:rPr>
          <w:rFonts w:ascii="Times New Roman" w:hAnsi="Times New Roman"/>
          <w:sz w:val="24"/>
          <w:szCs w:val="24"/>
          <w:lang w:val="uk-UA"/>
        </w:rPr>
      </w:pPr>
      <w:r w:rsidRPr="00461DA6">
        <w:rPr>
          <w:rFonts w:ascii="Times New Roman" w:hAnsi="Times New Roman"/>
          <w:sz w:val="24"/>
          <w:szCs w:val="24"/>
          <w:lang w:val="uk-UA"/>
        </w:rPr>
        <w:t>Члени комісії:</w:t>
      </w:r>
    </w:p>
    <w:p w14:paraId="3F9704DC" w14:textId="08EAAA59" w:rsidR="003679B8" w:rsidRPr="00461DA6" w:rsidRDefault="00461DA6" w:rsidP="00461DA6">
      <w:pPr>
        <w:tabs>
          <w:tab w:val="left" w:pos="6033"/>
        </w:tabs>
        <w:spacing w:after="0" w:line="240" w:lineRule="auto"/>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                                                                                                    </w:t>
      </w:r>
      <w:r w:rsidR="003679B8" w:rsidRPr="00461DA6">
        <w:rPr>
          <w:rFonts w:ascii="Times New Roman" w:hAnsi="Times New Roman"/>
          <w:sz w:val="24"/>
          <w:szCs w:val="24"/>
          <w:lang w:val="uk-UA"/>
        </w:rPr>
        <w:t>Тетяна ШЕЛЕСТ</w:t>
      </w:r>
    </w:p>
    <w:p w14:paraId="36C7A9F1" w14:textId="21B29AFB" w:rsidR="003679B8" w:rsidRPr="00461DA6" w:rsidRDefault="003679B8" w:rsidP="00461DA6">
      <w:pPr>
        <w:tabs>
          <w:tab w:val="left" w:pos="6033"/>
        </w:tabs>
        <w:spacing w:after="0"/>
        <w:rPr>
          <w:rFonts w:ascii="Times New Roman" w:hAnsi="Times New Roman"/>
          <w:sz w:val="24"/>
          <w:szCs w:val="24"/>
          <w:lang w:val="uk-UA"/>
        </w:rPr>
      </w:pPr>
      <w:r w:rsidRPr="00461DA6">
        <w:rPr>
          <w:rFonts w:ascii="Times New Roman" w:hAnsi="Times New Roman"/>
          <w:sz w:val="24"/>
          <w:szCs w:val="24"/>
          <w:lang w:val="uk-UA"/>
        </w:rPr>
        <w:tab/>
        <w:t>Діана КУЧЕРЕВСЬКА</w:t>
      </w:r>
    </w:p>
    <w:p w14:paraId="5BF06008" w14:textId="36C4A07F" w:rsidR="003679B8" w:rsidRPr="00461DA6" w:rsidRDefault="003679B8" w:rsidP="00461DA6">
      <w:pPr>
        <w:tabs>
          <w:tab w:val="left" w:pos="6033"/>
        </w:tabs>
        <w:spacing w:after="0"/>
        <w:rPr>
          <w:rFonts w:ascii="Times New Roman" w:hAnsi="Times New Roman"/>
          <w:sz w:val="24"/>
          <w:szCs w:val="24"/>
          <w:lang w:val="uk-UA"/>
        </w:rPr>
      </w:pPr>
      <w:r w:rsidRPr="00461DA6">
        <w:rPr>
          <w:rFonts w:ascii="Times New Roman" w:hAnsi="Times New Roman"/>
          <w:sz w:val="24"/>
          <w:szCs w:val="24"/>
          <w:lang w:val="uk-UA"/>
        </w:rPr>
        <w:tab/>
        <w:t>Оксана МАТУС</w:t>
      </w:r>
    </w:p>
    <w:p w14:paraId="304E099F" w14:textId="43255170" w:rsidR="003679B8" w:rsidRDefault="003679B8" w:rsidP="00461DA6">
      <w:pPr>
        <w:tabs>
          <w:tab w:val="left" w:pos="6033"/>
        </w:tabs>
        <w:rPr>
          <w:rFonts w:ascii="Times New Roman" w:hAnsi="Times New Roman"/>
          <w:sz w:val="24"/>
          <w:szCs w:val="24"/>
          <w:lang w:val="uk-UA"/>
        </w:rPr>
      </w:pPr>
      <w:r w:rsidRPr="00461DA6">
        <w:rPr>
          <w:rFonts w:ascii="Times New Roman" w:hAnsi="Times New Roman"/>
          <w:sz w:val="24"/>
          <w:szCs w:val="24"/>
          <w:lang w:val="uk-UA"/>
        </w:rPr>
        <w:tab/>
        <w:t>Олена ШУМКОВА</w:t>
      </w:r>
    </w:p>
    <w:p w14:paraId="474F3DFA" w14:textId="350360FB" w:rsidR="00461DA6" w:rsidRDefault="00461DA6" w:rsidP="00461DA6">
      <w:pPr>
        <w:tabs>
          <w:tab w:val="left" w:pos="6033"/>
        </w:tabs>
        <w:rPr>
          <w:rFonts w:ascii="Times New Roman" w:hAnsi="Times New Roman"/>
          <w:sz w:val="24"/>
          <w:szCs w:val="24"/>
          <w:lang w:val="uk-UA"/>
        </w:rPr>
      </w:pPr>
      <w:r>
        <w:rPr>
          <w:rFonts w:ascii="Times New Roman" w:hAnsi="Times New Roman"/>
          <w:sz w:val="24"/>
          <w:szCs w:val="24"/>
          <w:lang w:val="uk-UA"/>
        </w:rPr>
        <w:t xml:space="preserve">                                                                                                     _________________</w:t>
      </w:r>
    </w:p>
    <w:p w14:paraId="23C4932F" w14:textId="365FC0B1" w:rsidR="00461DA6" w:rsidRPr="00461DA6" w:rsidRDefault="00461DA6" w:rsidP="00461DA6">
      <w:pPr>
        <w:tabs>
          <w:tab w:val="left" w:pos="6033"/>
        </w:tabs>
        <w:rPr>
          <w:rFonts w:ascii="Times New Roman" w:hAnsi="Times New Roman"/>
          <w:sz w:val="24"/>
          <w:szCs w:val="24"/>
          <w:lang w:val="uk-UA"/>
        </w:rPr>
      </w:pPr>
      <w:r>
        <w:rPr>
          <w:rFonts w:ascii="Times New Roman" w:hAnsi="Times New Roman"/>
          <w:sz w:val="24"/>
          <w:szCs w:val="24"/>
          <w:lang w:val="uk-UA"/>
        </w:rPr>
        <w:t xml:space="preserve">                                                                                                     __________________</w:t>
      </w:r>
    </w:p>
    <w:sectPr w:rsidR="00461DA6" w:rsidRPr="00461D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ECF9F" w14:textId="77777777" w:rsidR="002B2384" w:rsidRDefault="002B2384" w:rsidP="00B615B4">
      <w:pPr>
        <w:spacing w:after="0" w:line="240" w:lineRule="auto"/>
      </w:pPr>
      <w:r>
        <w:separator/>
      </w:r>
    </w:p>
  </w:endnote>
  <w:endnote w:type="continuationSeparator" w:id="0">
    <w:p w14:paraId="1E286F4E" w14:textId="77777777" w:rsidR="002B2384" w:rsidRDefault="002B2384" w:rsidP="00B61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0DE48" w14:textId="77777777" w:rsidR="002B2384" w:rsidRDefault="002B2384" w:rsidP="00B615B4">
      <w:pPr>
        <w:spacing w:after="0" w:line="240" w:lineRule="auto"/>
      </w:pPr>
      <w:r>
        <w:separator/>
      </w:r>
    </w:p>
  </w:footnote>
  <w:footnote w:type="continuationSeparator" w:id="0">
    <w:p w14:paraId="702FD9EC" w14:textId="77777777" w:rsidR="002B2384" w:rsidRDefault="002B2384" w:rsidP="00B61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5242"/>
    <w:multiLevelType w:val="hybridMultilevel"/>
    <w:tmpl w:val="9B14C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322A09"/>
    <w:multiLevelType w:val="multilevel"/>
    <w:tmpl w:val="3168DF48"/>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nsid w:val="61317038"/>
    <w:multiLevelType w:val="hybridMultilevel"/>
    <w:tmpl w:val="BB4A7E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7653239"/>
    <w:multiLevelType w:val="hybridMultilevel"/>
    <w:tmpl w:val="7214E686"/>
    <w:lvl w:ilvl="0" w:tplc="977AB9F4">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74"/>
    <w:rsid w:val="000220D1"/>
    <w:rsid w:val="0004667E"/>
    <w:rsid w:val="00072DF4"/>
    <w:rsid w:val="000918CB"/>
    <w:rsid w:val="000D1CEC"/>
    <w:rsid w:val="000D2164"/>
    <w:rsid w:val="000D2AD0"/>
    <w:rsid w:val="00106A71"/>
    <w:rsid w:val="0013566A"/>
    <w:rsid w:val="00150C52"/>
    <w:rsid w:val="0018533A"/>
    <w:rsid w:val="0018757A"/>
    <w:rsid w:val="002104C9"/>
    <w:rsid w:val="00217603"/>
    <w:rsid w:val="002473F2"/>
    <w:rsid w:val="002A28D0"/>
    <w:rsid w:val="002B2384"/>
    <w:rsid w:val="002D4501"/>
    <w:rsid w:val="00322FA6"/>
    <w:rsid w:val="0036626F"/>
    <w:rsid w:val="003679B8"/>
    <w:rsid w:val="00377593"/>
    <w:rsid w:val="003D7D1A"/>
    <w:rsid w:val="003F1CFB"/>
    <w:rsid w:val="003F69C4"/>
    <w:rsid w:val="004174F4"/>
    <w:rsid w:val="00432C01"/>
    <w:rsid w:val="00441EE6"/>
    <w:rsid w:val="00461DA6"/>
    <w:rsid w:val="004806BC"/>
    <w:rsid w:val="004806C0"/>
    <w:rsid w:val="004F540B"/>
    <w:rsid w:val="005231AE"/>
    <w:rsid w:val="005278F7"/>
    <w:rsid w:val="00540563"/>
    <w:rsid w:val="005427D2"/>
    <w:rsid w:val="00567D97"/>
    <w:rsid w:val="005913D8"/>
    <w:rsid w:val="005F1C78"/>
    <w:rsid w:val="006212F7"/>
    <w:rsid w:val="006913FB"/>
    <w:rsid w:val="006A13F4"/>
    <w:rsid w:val="006B28CF"/>
    <w:rsid w:val="006B295E"/>
    <w:rsid w:val="00760148"/>
    <w:rsid w:val="00775174"/>
    <w:rsid w:val="00775ADE"/>
    <w:rsid w:val="00775BD9"/>
    <w:rsid w:val="00793A89"/>
    <w:rsid w:val="007954EA"/>
    <w:rsid w:val="007A6F54"/>
    <w:rsid w:val="007B627F"/>
    <w:rsid w:val="008339F3"/>
    <w:rsid w:val="00855790"/>
    <w:rsid w:val="0089307C"/>
    <w:rsid w:val="008C22C6"/>
    <w:rsid w:val="008F07F8"/>
    <w:rsid w:val="008F675E"/>
    <w:rsid w:val="009131BF"/>
    <w:rsid w:val="00971116"/>
    <w:rsid w:val="009B1D54"/>
    <w:rsid w:val="00A378B0"/>
    <w:rsid w:val="00A912F3"/>
    <w:rsid w:val="00AA54EC"/>
    <w:rsid w:val="00AC1505"/>
    <w:rsid w:val="00AC6898"/>
    <w:rsid w:val="00AD7B07"/>
    <w:rsid w:val="00B505E1"/>
    <w:rsid w:val="00B615B4"/>
    <w:rsid w:val="00B6780D"/>
    <w:rsid w:val="00B712E0"/>
    <w:rsid w:val="00B87418"/>
    <w:rsid w:val="00B92390"/>
    <w:rsid w:val="00BA2F5C"/>
    <w:rsid w:val="00BA6750"/>
    <w:rsid w:val="00C16A12"/>
    <w:rsid w:val="00C34CD6"/>
    <w:rsid w:val="00C57DCB"/>
    <w:rsid w:val="00C973A6"/>
    <w:rsid w:val="00CF31B1"/>
    <w:rsid w:val="00D40941"/>
    <w:rsid w:val="00D61997"/>
    <w:rsid w:val="00DA2685"/>
    <w:rsid w:val="00DC40F8"/>
    <w:rsid w:val="00DC5817"/>
    <w:rsid w:val="00DD5C52"/>
    <w:rsid w:val="00DF2A2B"/>
    <w:rsid w:val="00E652DC"/>
    <w:rsid w:val="00E77487"/>
    <w:rsid w:val="00EB39A0"/>
    <w:rsid w:val="00EC026F"/>
    <w:rsid w:val="00EC468B"/>
    <w:rsid w:val="00ED069A"/>
    <w:rsid w:val="00EF11D8"/>
    <w:rsid w:val="00F032A0"/>
    <w:rsid w:val="00F10599"/>
    <w:rsid w:val="00F13C38"/>
    <w:rsid w:val="00F325A1"/>
    <w:rsid w:val="00F819FD"/>
    <w:rsid w:val="00F84F77"/>
    <w:rsid w:val="00FD5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57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69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473F2"/>
    <w:rPr>
      <w:i/>
      <w:iCs/>
    </w:rPr>
  </w:style>
  <w:style w:type="paragraph" w:styleId="a4">
    <w:name w:val="List Paragraph"/>
    <w:basedOn w:val="a"/>
    <w:uiPriority w:val="34"/>
    <w:qFormat/>
    <w:rsid w:val="003F69C4"/>
    <w:pPr>
      <w:ind w:left="720"/>
      <w:contextualSpacing/>
    </w:pPr>
  </w:style>
  <w:style w:type="paragraph" w:styleId="a5">
    <w:name w:val="Balloon Text"/>
    <w:basedOn w:val="a"/>
    <w:link w:val="a6"/>
    <w:uiPriority w:val="99"/>
    <w:semiHidden/>
    <w:unhideWhenUsed/>
    <w:rsid w:val="00EB39A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B39A0"/>
    <w:rPr>
      <w:rFonts w:ascii="Segoe UI" w:eastAsia="Calibri" w:hAnsi="Segoe UI" w:cs="Segoe UI"/>
      <w:sz w:val="18"/>
      <w:szCs w:val="18"/>
    </w:rPr>
  </w:style>
  <w:style w:type="table" w:customStyle="1" w:styleId="1">
    <w:name w:val="Сетка таблицы1"/>
    <w:basedOn w:val="a1"/>
    <w:next w:val="a7"/>
    <w:uiPriority w:val="39"/>
    <w:rsid w:val="00793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793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615B4"/>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B615B4"/>
    <w:rPr>
      <w:rFonts w:ascii="Calibri" w:eastAsia="Calibri" w:hAnsi="Calibri" w:cs="Times New Roman"/>
    </w:rPr>
  </w:style>
  <w:style w:type="paragraph" w:styleId="aa">
    <w:name w:val="footer"/>
    <w:basedOn w:val="a"/>
    <w:link w:val="ab"/>
    <w:uiPriority w:val="99"/>
    <w:unhideWhenUsed/>
    <w:rsid w:val="00B615B4"/>
    <w:pPr>
      <w:tabs>
        <w:tab w:val="center" w:pos="4819"/>
        <w:tab w:val="right" w:pos="9639"/>
      </w:tabs>
      <w:spacing w:after="0" w:line="240" w:lineRule="auto"/>
    </w:pPr>
  </w:style>
  <w:style w:type="character" w:customStyle="1" w:styleId="ab">
    <w:name w:val="Нижний колонтитул Знак"/>
    <w:basedOn w:val="a0"/>
    <w:link w:val="aa"/>
    <w:uiPriority w:val="99"/>
    <w:rsid w:val="00B615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69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473F2"/>
    <w:rPr>
      <w:i/>
      <w:iCs/>
    </w:rPr>
  </w:style>
  <w:style w:type="paragraph" w:styleId="a4">
    <w:name w:val="List Paragraph"/>
    <w:basedOn w:val="a"/>
    <w:uiPriority w:val="34"/>
    <w:qFormat/>
    <w:rsid w:val="003F69C4"/>
    <w:pPr>
      <w:ind w:left="720"/>
      <w:contextualSpacing/>
    </w:pPr>
  </w:style>
  <w:style w:type="paragraph" w:styleId="a5">
    <w:name w:val="Balloon Text"/>
    <w:basedOn w:val="a"/>
    <w:link w:val="a6"/>
    <w:uiPriority w:val="99"/>
    <w:semiHidden/>
    <w:unhideWhenUsed/>
    <w:rsid w:val="00EB39A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B39A0"/>
    <w:rPr>
      <w:rFonts w:ascii="Segoe UI" w:eastAsia="Calibri" w:hAnsi="Segoe UI" w:cs="Segoe UI"/>
      <w:sz w:val="18"/>
      <w:szCs w:val="18"/>
    </w:rPr>
  </w:style>
  <w:style w:type="table" w:customStyle="1" w:styleId="1">
    <w:name w:val="Сетка таблицы1"/>
    <w:basedOn w:val="a1"/>
    <w:next w:val="a7"/>
    <w:uiPriority w:val="39"/>
    <w:rsid w:val="00793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793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615B4"/>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B615B4"/>
    <w:rPr>
      <w:rFonts w:ascii="Calibri" w:eastAsia="Calibri" w:hAnsi="Calibri" w:cs="Times New Roman"/>
    </w:rPr>
  </w:style>
  <w:style w:type="paragraph" w:styleId="aa">
    <w:name w:val="footer"/>
    <w:basedOn w:val="a"/>
    <w:link w:val="ab"/>
    <w:uiPriority w:val="99"/>
    <w:unhideWhenUsed/>
    <w:rsid w:val="00B615B4"/>
    <w:pPr>
      <w:tabs>
        <w:tab w:val="center" w:pos="4819"/>
        <w:tab w:val="right" w:pos="9639"/>
      </w:tabs>
      <w:spacing w:after="0" w:line="240" w:lineRule="auto"/>
    </w:pPr>
  </w:style>
  <w:style w:type="character" w:customStyle="1" w:styleId="ab">
    <w:name w:val="Нижний колонтитул Знак"/>
    <w:basedOn w:val="a0"/>
    <w:link w:val="aa"/>
    <w:uiPriority w:val="99"/>
    <w:rsid w:val="00B615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4125</Words>
  <Characters>23516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Tanya</cp:lastModifiedBy>
  <cp:revision>2</cp:revision>
  <cp:lastPrinted>2023-07-05T08:17:00Z</cp:lastPrinted>
  <dcterms:created xsi:type="dcterms:W3CDTF">2023-07-18T13:05:00Z</dcterms:created>
  <dcterms:modified xsi:type="dcterms:W3CDTF">2023-07-18T13:05:00Z</dcterms:modified>
</cp:coreProperties>
</file>